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W w:w="9747"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3187"/>
        <w:gridCol w:w="6560"/>
      </w:tblGrid>
      <w:tr w:rsidR="003E5BBA" w:rsidRPr="00F164ED" w14:paraId="5E7AE075" w14:textId="77777777" w:rsidTr="0091531B">
        <w:tc>
          <w:tcPr>
            <w:tcW w:w="3187" w:type="dxa"/>
            <w:tcBorders>
              <w:top w:val="nil"/>
              <w:left w:val="nil"/>
              <w:bottom w:val="nil"/>
              <w:right w:val="nil"/>
            </w:tcBorders>
            <w:tcMar>
              <w:top w:w="0" w:type="dxa"/>
              <w:left w:w="108" w:type="dxa"/>
              <w:bottom w:w="0" w:type="dxa"/>
              <w:right w:w="108" w:type="dxa"/>
            </w:tcMar>
          </w:tcPr>
          <w:p w14:paraId="483B2DD1" w14:textId="0B483026" w:rsidR="00FC7A4D" w:rsidRPr="003E5BBA" w:rsidRDefault="006A5EB8" w:rsidP="00782671">
            <w:pPr>
              <w:spacing w:before="120"/>
              <w:jc w:val="center"/>
              <w:rPr>
                <w:color w:val="0D0D0D" w:themeColor="text1" w:themeTint="F2"/>
                <w:lang w:val="vi-VN"/>
              </w:rPr>
            </w:pPr>
            <w:r w:rsidRPr="003E5BBA">
              <w:rPr>
                <w:b/>
                <w:color w:val="0D0D0D" w:themeColor="text1" w:themeTint="F2"/>
                <w:szCs w:val="28"/>
                <w:lang w:val="vi-VN"/>
              </w:rPr>
              <w:t>CHÍNH PHỦ</w:t>
            </w:r>
            <w:r w:rsidRPr="003E5BBA">
              <w:rPr>
                <w:b/>
                <w:color w:val="0D0D0D" w:themeColor="text1" w:themeTint="F2"/>
                <w:szCs w:val="28"/>
                <w:lang w:val="vi-VN"/>
              </w:rPr>
              <w:br/>
            </w:r>
            <w:r w:rsidRPr="003E5BBA">
              <w:rPr>
                <w:b/>
                <w:color w:val="0D0D0D" w:themeColor="text1" w:themeTint="F2"/>
                <w:sz w:val="12"/>
                <w:szCs w:val="12"/>
                <w:lang w:val="vi-VN"/>
              </w:rPr>
              <w:t>________</w:t>
            </w:r>
          </w:p>
        </w:tc>
        <w:tc>
          <w:tcPr>
            <w:tcW w:w="6560" w:type="dxa"/>
            <w:tcBorders>
              <w:top w:val="nil"/>
              <w:left w:val="nil"/>
              <w:bottom w:val="nil"/>
              <w:right w:val="nil"/>
            </w:tcBorders>
            <w:tcMar>
              <w:top w:w="0" w:type="dxa"/>
              <w:left w:w="108" w:type="dxa"/>
              <w:bottom w:w="0" w:type="dxa"/>
              <w:right w:w="108" w:type="dxa"/>
            </w:tcMar>
          </w:tcPr>
          <w:p w14:paraId="04918A7F" w14:textId="108430C9" w:rsidR="00FC7A4D" w:rsidRPr="003E5BBA" w:rsidRDefault="006A5EB8" w:rsidP="003E5BBA">
            <w:pPr>
              <w:spacing w:before="120" w:after="120"/>
              <w:jc w:val="center"/>
              <w:rPr>
                <w:color w:val="0D0D0D" w:themeColor="text1" w:themeTint="F2"/>
                <w:sz w:val="12"/>
                <w:szCs w:val="12"/>
                <w:lang w:val="vi-VN"/>
              </w:rPr>
            </w:pPr>
            <w:r w:rsidRPr="003E5BBA">
              <w:rPr>
                <w:b/>
                <w:color w:val="0D0D0D" w:themeColor="text1" w:themeTint="F2"/>
                <w:szCs w:val="28"/>
                <w:lang w:val="vi-VN"/>
              </w:rPr>
              <w:t>CỘNG HÒA XÃ HỘI CHỦ NGHĨA VIỆT NAM</w:t>
            </w:r>
            <w:r w:rsidRPr="003E5BBA">
              <w:rPr>
                <w:b/>
                <w:color w:val="0D0D0D" w:themeColor="text1" w:themeTint="F2"/>
                <w:sz w:val="26"/>
                <w:szCs w:val="26"/>
                <w:lang w:val="vi-VN"/>
              </w:rPr>
              <w:br/>
            </w:r>
            <w:r w:rsidRPr="003E5BBA">
              <w:rPr>
                <w:b/>
                <w:color w:val="0D0D0D" w:themeColor="text1" w:themeTint="F2"/>
                <w:szCs w:val="28"/>
                <w:lang w:val="vi-VN"/>
              </w:rPr>
              <w:t xml:space="preserve">Độc lập - Tự do - Hạnh phúc </w:t>
            </w:r>
            <w:r w:rsidRPr="003E5BBA">
              <w:rPr>
                <w:b/>
                <w:color w:val="0D0D0D" w:themeColor="text1" w:themeTint="F2"/>
                <w:szCs w:val="28"/>
                <w:lang w:val="vi-VN"/>
              </w:rPr>
              <w:br/>
            </w:r>
            <w:r w:rsidRPr="003E5BBA">
              <w:rPr>
                <w:b/>
                <w:color w:val="0D0D0D" w:themeColor="text1" w:themeTint="F2"/>
                <w:sz w:val="12"/>
                <w:szCs w:val="12"/>
                <w:lang w:val="vi-VN"/>
              </w:rPr>
              <w:t>________________________________________________________</w:t>
            </w:r>
          </w:p>
        </w:tc>
      </w:tr>
      <w:tr w:rsidR="003E5BBA" w:rsidRPr="00F164ED" w14:paraId="2D711F60" w14:textId="77777777" w:rsidTr="0091531B">
        <w:tc>
          <w:tcPr>
            <w:tcW w:w="3187" w:type="dxa"/>
            <w:tcBorders>
              <w:top w:val="nil"/>
              <w:left w:val="nil"/>
              <w:bottom w:val="nil"/>
              <w:right w:val="nil"/>
            </w:tcBorders>
            <w:tcMar>
              <w:top w:w="0" w:type="dxa"/>
              <w:left w:w="108" w:type="dxa"/>
              <w:bottom w:w="0" w:type="dxa"/>
              <w:right w:w="108" w:type="dxa"/>
            </w:tcMar>
          </w:tcPr>
          <w:p w14:paraId="2B01DCCB" w14:textId="05B067DD" w:rsidR="00FC7A4D" w:rsidRPr="003E5BBA" w:rsidRDefault="006A5EB8" w:rsidP="00782671">
            <w:pPr>
              <w:spacing w:before="120"/>
              <w:jc w:val="center"/>
              <w:rPr>
                <w:color w:val="0D0D0D" w:themeColor="text1" w:themeTint="F2"/>
                <w:szCs w:val="28"/>
                <w:lang w:val="vi-VN"/>
              </w:rPr>
            </w:pPr>
            <w:r w:rsidRPr="003E5BBA">
              <w:rPr>
                <w:color w:val="0D0D0D" w:themeColor="text1" w:themeTint="F2"/>
                <w:szCs w:val="28"/>
                <w:lang w:val="vi-VN"/>
              </w:rPr>
              <w:t>Số:        /2026/NĐ-CP</w:t>
            </w:r>
          </w:p>
        </w:tc>
        <w:tc>
          <w:tcPr>
            <w:tcW w:w="6560" w:type="dxa"/>
            <w:tcBorders>
              <w:top w:val="nil"/>
              <w:left w:val="nil"/>
              <w:bottom w:val="nil"/>
              <w:right w:val="nil"/>
            </w:tcBorders>
            <w:tcMar>
              <w:top w:w="0" w:type="dxa"/>
              <w:left w:w="108" w:type="dxa"/>
              <w:bottom w:w="0" w:type="dxa"/>
              <w:right w:w="108" w:type="dxa"/>
            </w:tcMar>
          </w:tcPr>
          <w:p w14:paraId="01802DFE" w14:textId="77777777" w:rsidR="00FC7A4D" w:rsidRPr="003E5BBA" w:rsidRDefault="006A5EB8" w:rsidP="00782671">
            <w:pPr>
              <w:spacing w:before="120"/>
              <w:jc w:val="center"/>
              <w:rPr>
                <w:color w:val="0D0D0D" w:themeColor="text1" w:themeTint="F2"/>
                <w:szCs w:val="28"/>
                <w:lang w:val="vi-VN"/>
              </w:rPr>
            </w:pPr>
            <w:r w:rsidRPr="003E5BBA">
              <w:rPr>
                <w:i/>
                <w:color w:val="0D0D0D" w:themeColor="text1" w:themeTint="F2"/>
                <w:szCs w:val="28"/>
                <w:lang w:val="vi-VN"/>
              </w:rPr>
              <w:t>Hà Nội, ngày          tháng        năm 2026</w:t>
            </w:r>
          </w:p>
        </w:tc>
      </w:tr>
    </w:tbl>
    <w:bookmarkStart w:id="0" w:name="b753hkhh0blr" w:colFirst="0" w:colLast="0"/>
    <w:bookmarkEnd w:id="0"/>
    <w:p w14:paraId="67CD5EE5" w14:textId="5B8D42AE" w:rsidR="00FC7A4D" w:rsidRPr="003E5BBA" w:rsidRDefault="00045273" w:rsidP="00782671">
      <w:pPr>
        <w:spacing w:before="120" w:after="280"/>
        <w:rPr>
          <w:color w:val="0D0D0D" w:themeColor="text1" w:themeTint="F2"/>
          <w:lang w:val="vi-VN"/>
        </w:rPr>
      </w:pPr>
      <w:r w:rsidRPr="003E5BBA">
        <w:rPr>
          <w:b/>
          <w:noProof/>
          <w:color w:val="0D0D0D" w:themeColor="text1" w:themeTint="F2"/>
          <w:szCs w:val="28"/>
          <w:lang w:val="en-US"/>
        </w:rPr>
        <mc:AlternateContent>
          <mc:Choice Requires="wps">
            <w:drawing>
              <wp:anchor distT="45720" distB="45720" distL="114300" distR="114300" simplePos="0" relativeHeight="251659264" behindDoc="0" locked="0" layoutInCell="1" allowOverlap="1" wp14:anchorId="22BA1F1D" wp14:editId="514B4243">
                <wp:simplePos x="0" y="0"/>
                <wp:positionH relativeFrom="column">
                  <wp:posOffset>-320675</wp:posOffset>
                </wp:positionH>
                <wp:positionV relativeFrom="paragraph">
                  <wp:posOffset>189703</wp:posOffset>
                </wp:positionV>
                <wp:extent cx="1202871" cy="1404620"/>
                <wp:effectExtent l="0" t="0" r="1651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871" cy="1404620"/>
                        </a:xfrm>
                        <a:prstGeom prst="rect">
                          <a:avLst/>
                        </a:prstGeom>
                        <a:solidFill>
                          <a:srgbClr val="FFFFFF"/>
                        </a:solidFill>
                        <a:ln w="9525">
                          <a:solidFill>
                            <a:srgbClr val="000000"/>
                          </a:solidFill>
                          <a:miter lim="800000"/>
                          <a:headEnd/>
                          <a:tailEnd/>
                        </a:ln>
                      </wps:spPr>
                      <wps:txbx>
                        <w:txbxContent>
                          <w:p w14:paraId="5B9DE389" w14:textId="71E8732E" w:rsidR="009328E7" w:rsidRPr="00045273" w:rsidRDefault="009328E7" w:rsidP="00045273">
                            <w:pPr>
                              <w:jc w:val="center"/>
                              <w:rPr>
                                <w:b/>
                              </w:rPr>
                            </w:pPr>
                            <w:r w:rsidRPr="00045273">
                              <w:rPr>
                                <w:b/>
                              </w:rPr>
                              <w:t xml:space="preserve">DỰ THẢO </w:t>
                            </w:r>
                            <w:r>
                              <w:rPr>
                                <w:b/>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BA1F1D" id="_x0000_t202" coordsize="21600,21600" o:spt="202" path="m,l,21600r21600,l21600,xe">
                <v:stroke joinstyle="miter"/>
                <v:path gradientshapeok="t" o:connecttype="rect"/>
              </v:shapetype>
              <v:shape id="Text Box 2" o:spid="_x0000_s1026" type="#_x0000_t202" style="position:absolute;margin-left:-25.25pt;margin-top:14.95pt;width:94.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">
                <v:textbox style="mso-fit-shape-to-text:t">
                  <w:txbxContent>
                    <w:p w14:paraId="5B9DE389" w14:textId="71E8732E" w:rsidR="009328E7" w:rsidRPr="00045273" w:rsidRDefault="009328E7" w:rsidP="00045273">
                      <w:pPr>
                        <w:jc w:val="center"/>
                        <w:rPr>
                          <w:b/>
                        </w:rPr>
                      </w:pPr>
                      <w:r w:rsidRPr="00045273">
                        <w:rPr>
                          <w:b/>
                        </w:rPr>
                        <w:t xml:space="preserve">DỰ THẢO </w:t>
                      </w:r>
                      <w:r>
                        <w:rPr>
                          <w:b/>
                        </w:rPr>
                        <w:t>3</w:t>
                      </w:r>
                    </w:p>
                  </w:txbxContent>
                </v:textbox>
              </v:shape>
            </w:pict>
          </mc:Fallback>
        </mc:AlternateContent>
      </w:r>
      <w:r w:rsidR="006A5EB8" w:rsidRPr="003E5BBA">
        <w:rPr>
          <w:color w:val="0D0D0D" w:themeColor="text1" w:themeTint="F2"/>
          <w:lang w:val="vi-VN"/>
        </w:rPr>
        <w:t> </w:t>
      </w:r>
    </w:p>
    <w:p w14:paraId="4CBE654C" w14:textId="77777777" w:rsidR="00FC7A4D" w:rsidRPr="003E5BBA" w:rsidRDefault="006A5EB8" w:rsidP="003E5BBA">
      <w:pPr>
        <w:spacing w:before="240"/>
        <w:jc w:val="center"/>
        <w:rPr>
          <w:color w:val="0D0D0D" w:themeColor="text1" w:themeTint="F2"/>
          <w:szCs w:val="28"/>
          <w:lang w:val="vi-VN"/>
        </w:rPr>
      </w:pPr>
      <w:r w:rsidRPr="003E5BBA">
        <w:rPr>
          <w:b/>
          <w:color w:val="0D0D0D" w:themeColor="text1" w:themeTint="F2"/>
          <w:szCs w:val="28"/>
          <w:lang w:val="vi-VN"/>
        </w:rPr>
        <w:t>NGHỊ ĐỊNH</w:t>
      </w:r>
      <w:bookmarkStart w:id="1" w:name="jraq16bqwcyr" w:colFirst="0" w:colLast="0"/>
      <w:bookmarkEnd w:id="1"/>
    </w:p>
    <w:p w14:paraId="3F40FE8F" w14:textId="2FEC9F79" w:rsidR="00FC7A4D" w:rsidRPr="003E5BBA" w:rsidRDefault="006A5EB8" w:rsidP="00550058">
      <w:pPr>
        <w:spacing w:before="120"/>
        <w:jc w:val="center"/>
        <w:rPr>
          <w:rFonts w:ascii="Times New Roman Bold" w:hAnsi="Times New Roman Bold"/>
          <w:color w:val="0D0D0D" w:themeColor="text1" w:themeTint="F2"/>
          <w:spacing w:val="-4"/>
          <w:szCs w:val="28"/>
          <w:lang w:val="vi-VN"/>
        </w:rPr>
      </w:pPr>
      <w:r w:rsidRPr="003E5BBA">
        <w:rPr>
          <w:rFonts w:ascii="Times New Roman Bold" w:hAnsi="Times New Roman Bold"/>
          <w:b/>
          <w:color w:val="0D0D0D" w:themeColor="text1" w:themeTint="F2"/>
          <w:spacing w:val="-4"/>
          <w:szCs w:val="28"/>
          <w:lang w:val="vi-VN"/>
        </w:rPr>
        <w:t>Quy định chi tiết và hướng dẫn thi hành một số điều của Luật Giáo dục đại học</w:t>
      </w:r>
    </w:p>
    <w:p w14:paraId="3B7287A5" w14:textId="77777777" w:rsidR="00FC7A4D" w:rsidRPr="003E5BBA" w:rsidRDefault="006A5EB8" w:rsidP="00782671">
      <w:pPr>
        <w:jc w:val="center"/>
        <w:rPr>
          <w:color w:val="0D0D0D" w:themeColor="text1" w:themeTint="F2"/>
          <w:sz w:val="12"/>
          <w:szCs w:val="12"/>
          <w:lang w:val="vi-VN"/>
        </w:rPr>
      </w:pPr>
      <w:r w:rsidRPr="003E5BBA">
        <w:rPr>
          <w:b/>
          <w:color w:val="0D0D0D" w:themeColor="text1" w:themeTint="F2"/>
          <w:sz w:val="12"/>
          <w:szCs w:val="12"/>
          <w:lang w:val="vi-VN"/>
        </w:rPr>
        <w:t>____________________________________________</w:t>
      </w:r>
    </w:p>
    <w:p w14:paraId="1FCB9B87" w14:textId="77777777" w:rsidR="00550058" w:rsidRDefault="00550058" w:rsidP="00782671">
      <w:pPr>
        <w:ind w:firstLine="720"/>
        <w:jc w:val="both"/>
        <w:rPr>
          <w:i/>
          <w:color w:val="0D0D0D" w:themeColor="text1" w:themeTint="F2"/>
          <w:szCs w:val="28"/>
          <w:lang w:val="vi-VN"/>
        </w:rPr>
      </w:pPr>
    </w:p>
    <w:p w14:paraId="7E9C1770" w14:textId="77777777" w:rsidR="00FC7A4D" w:rsidRPr="003E5BBA" w:rsidRDefault="006A5EB8" w:rsidP="00782671">
      <w:pPr>
        <w:ind w:firstLine="720"/>
        <w:jc w:val="both"/>
        <w:rPr>
          <w:color w:val="0D0D0D" w:themeColor="text1" w:themeTint="F2"/>
          <w:szCs w:val="28"/>
          <w:lang w:val="vi-VN"/>
        </w:rPr>
      </w:pPr>
      <w:r w:rsidRPr="003E5BBA">
        <w:rPr>
          <w:i/>
          <w:color w:val="0D0D0D" w:themeColor="text1" w:themeTint="F2"/>
          <w:szCs w:val="28"/>
          <w:lang w:val="vi-VN"/>
        </w:rPr>
        <w:t>Căn cứ Luật Tổ chức Chính phủ số 63/2025/QH15;</w:t>
      </w:r>
    </w:p>
    <w:p w14:paraId="453C1FEB" w14:textId="77777777" w:rsidR="00FC7A4D" w:rsidRPr="003E5BBA" w:rsidRDefault="006A5EB8" w:rsidP="003E5BBA">
      <w:pPr>
        <w:spacing w:before="120" w:after="120"/>
        <w:ind w:firstLine="720"/>
        <w:jc w:val="both"/>
        <w:rPr>
          <w:color w:val="0D0D0D" w:themeColor="text1" w:themeTint="F2"/>
          <w:szCs w:val="28"/>
          <w:lang w:val="vi-VN"/>
        </w:rPr>
      </w:pPr>
      <w:r w:rsidRPr="003E5BBA">
        <w:rPr>
          <w:i/>
          <w:color w:val="0D0D0D" w:themeColor="text1" w:themeTint="F2"/>
          <w:szCs w:val="28"/>
          <w:lang w:val="vi-VN"/>
        </w:rPr>
        <w:t>Căn cứ Luật Nhà giáo số 73/2025/QH15;</w:t>
      </w:r>
    </w:p>
    <w:p w14:paraId="2EA15A81" w14:textId="640A2036" w:rsidR="00FC7A4D" w:rsidRPr="003E5BBA" w:rsidRDefault="006A5EB8" w:rsidP="003E5BBA">
      <w:pPr>
        <w:spacing w:before="120" w:after="120"/>
        <w:ind w:firstLine="720"/>
        <w:jc w:val="both"/>
        <w:rPr>
          <w:color w:val="0D0D0D" w:themeColor="text1" w:themeTint="F2"/>
          <w:szCs w:val="28"/>
          <w:lang w:val="vi-VN"/>
        </w:rPr>
      </w:pPr>
      <w:bookmarkStart w:id="2" w:name="61i7nkd1vz5n" w:colFirst="0" w:colLast="0"/>
      <w:bookmarkEnd w:id="2"/>
      <w:r w:rsidRPr="003E5BBA">
        <w:rPr>
          <w:i/>
          <w:color w:val="0D0D0D" w:themeColor="text1" w:themeTint="F2"/>
          <w:szCs w:val="28"/>
          <w:lang w:val="vi-VN"/>
        </w:rPr>
        <w:t xml:space="preserve">Căn cứ Luật Giáo dục số </w:t>
      </w:r>
      <w:r w:rsidR="003A295A">
        <w:rPr>
          <w:i/>
          <w:color w:val="0D0D0D" w:themeColor="text1" w:themeTint="F2"/>
          <w:szCs w:val="28"/>
          <w:lang w:val="en-US"/>
        </w:rPr>
        <w:t xml:space="preserve"> </w:t>
      </w:r>
      <w:r w:rsidR="00550058">
        <w:rPr>
          <w:i/>
          <w:color w:val="0D0D0D" w:themeColor="text1" w:themeTint="F2"/>
          <w:szCs w:val="28"/>
          <w:lang w:val="en-US"/>
        </w:rPr>
        <w:t xml:space="preserve">  </w:t>
      </w:r>
      <w:r w:rsidR="003A295A">
        <w:rPr>
          <w:i/>
          <w:color w:val="0D0D0D" w:themeColor="text1" w:themeTint="F2"/>
          <w:szCs w:val="28"/>
          <w:lang w:val="en-US"/>
        </w:rPr>
        <w:t xml:space="preserve"> </w:t>
      </w:r>
      <w:r w:rsidRPr="003E5BBA">
        <w:rPr>
          <w:i/>
          <w:color w:val="0D0D0D" w:themeColor="text1" w:themeTint="F2"/>
          <w:szCs w:val="28"/>
          <w:lang w:val="vi-VN"/>
        </w:rPr>
        <w:t xml:space="preserve">/2019/QH14 được sửa đổi, bổ sung một số điều tại Luật số </w:t>
      </w:r>
      <w:r w:rsidR="00794FBF" w:rsidRPr="003E5BBA">
        <w:rPr>
          <w:i/>
          <w:color w:val="0D0D0D" w:themeColor="text1" w:themeTint="F2"/>
          <w:szCs w:val="28"/>
          <w:lang w:val="vi-VN"/>
        </w:rPr>
        <w:t>12</w:t>
      </w:r>
      <w:r w:rsidR="00502252" w:rsidRPr="003E5BBA">
        <w:rPr>
          <w:i/>
          <w:color w:val="0D0D0D" w:themeColor="text1" w:themeTint="F2"/>
          <w:szCs w:val="28"/>
          <w:lang w:val="vi-VN"/>
        </w:rPr>
        <w:t>3</w:t>
      </w:r>
      <w:r w:rsidRPr="003E5BBA">
        <w:rPr>
          <w:i/>
          <w:color w:val="0D0D0D" w:themeColor="text1" w:themeTint="F2"/>
          <w:szCs w:val="28"/>
          <w:lang w:val="vi-VN"/>
        </w:rPr>
        <w:t xml:space="preserve">/2025/QH15; </w:t>
      </w:r>
    </w:p>
    <w:p w14:paraId="7F19E26C" w14:textId="48439724" w:rsidR="00FC7A4D" w:rsidRPr="003E5BBA" w:rsidRDefault="006A5EB8" w:rsidP="003E5BBA">
      <w:pPr>
        <w:spacing w:before="120" w:after="120"/>
        <w:ind w:firstLine="720"/>
        <w:jc w:val="both"/>
        <w:rPr>
          <w:color w:val="0D0D0D" w:themeColor="text1" w:themeTint="F2"/>
          <w:szCs w:val="28"/>
          <w:lang w:val="vi-VN"/>
        </w:rPr>
      </w:pPr>
      <w:bookmarkStart w:id="3" w:name="cvfwi5rj4unx" w:colFirst="0" w:colLast="0"/>
      <w:bookmarkEnd w:id="3"/>
      <w:r w:rsidRPr="003E5BBA">
        <w:rPr>
          <w:i/>
          <w:color w:val="0D0D0D" w:themeColor="text1" w:themeTint="F2"/>
          <w:szCs w:val="28"/>
          <w:lang w:val="vi-VN"/>
        </w:rPr>
        <w:t xml:space="preserve">Căn cứ Luật Giáo dục đại học số </w:t>
      </w:r>
      <w:r w:rsidR="00550058">
        <w:rPr>
          <w:i/>
          <w:color w:val="0D0D0D" w:themeColor="text1" w:themeTint="F2"/>
          <w:szCs w:val="28"/>
          <w:lang w:val="en-US"/>
        </w:rPr>
        <w:t xml:space="preserve">   </w:t>
      </w:r>
      <w:r w:rsidR="003A295A">
        <w:rPr>
          <w:i/>
          <w:color w:val="0D0D0D" w:themeColor="text1" w:themeTint="F2"/>
          <w:szCs w:val="28"/>
          <w:lang w:val="en-US"/>
        </w:rPr>
        <w:t xml:space="preserve"> </w:t>
      </w:r>
      <w:r w:rsidRPr="003E5BBA">
        <w:rPr>
          <w:i/>
          <w:color w:val="0D0D0D" w:themeColor="text1" w:themeTint="F2"/>
          <w:szCs w:val="28"/>
          <w:lang w:val="vi-VN"/>
        </w:rPr>
        <w:t>/2025/QH15;</w:t>
      </w:r>
    </w:p>
    <w:p w14:paraId="4EAA61C3" w14:textId="77777777" w:rsidR="00FC7A4D" w:rsidRPr="003E5BBA" w:rsidRDefault="006A5EB8" w:rsidP="003E5BBA">
      <w:pPr>
        <w:spacing w:before="120" w:after="120"/>
        <w:ind w:firstLine="720"/>
        <w:jc w:val="both"/>
        <w:rPr>
          <w:color w:val="0D0D0D" w:themeColor="text1" w:themeTint="F2"/>
          <w:szCs w:val="28"/>
          <w:lang w:val="vi-VN"/>
        </w:rPr>
      </w:pPr>
      <w:r w:rsidRPr="003E5BBA">
        <w:rPr>
          <w:i/>
          <w:color w:val="0D0D0D" w:themeColor="text1" w:themeTint="F2"/>
          <w:szCs w:val="28"/>
          <w:lang w:val="vi-VN"/>
        </w:rPr>
        <w:t>Theo đề nghị của Bộ trưởng Bộ Giáo dục và Đào tạo;</w:t>
      </w:r>
    </w:p>
    <w:p w14:paraId="797553A6" w14:textId="23AEB2F6" w:rsidR="00FC7A4D" w:rsidRPr="003E5BBA" w:rsidRDefault="006A5EB8" w:rsidP="003E5BBA">
      <w:pPr>
        <w:spacing w:before="120" w:after="240"/>
        <w:ind w:firstLine="720"/>
        <w:jc w:val="both"/>
        <w:rPr>
          <w:color w:val="0D0D0D" w:themeColor="text1" w:themeTint="F2"/>
          <w:szCs w:val="28"/>
          <w:lang w:val="vi-VN"/>
        </w:rPr>
      </w:pPr>
      <w:bookmarkStart w:id="4" w:name="t2u8vwzkp52" w:colFirst="0" w:colLast="0"/>
      <w:bookmarkEnd w:id="4"/>
      <w:r w:rsidRPr="003E5BBA">
        <w:rPr>
          <w:i/>
          <w:color w:val="0D0D0D" w:themeColor="text1" w:themeTint="F2"/>
          <w:szCs w:val="28"/>
          <w:lang w:val="vi-VN"/>
        </w:rPr>
        <w:t>Chính phủ ban hành Nghị định quy định chi tiết và hướng dẫn thi hành một số điều của Luật Giáo dục đại học.</w:t>
      </w:r>
    </w:p>
    <w:p w14:paraId="7C297EC5" w14:textId="7C6C0AA9" w:rsidR="00FC7A4D" w:rsidRPr="003E5BBA" w:rsidRDefault="006A5EB8" w:rsidP="003E5BBA">
      <w:pPr>
        <w:pStyle w:val="Heading1"/>
        <w:spacing w:before="120" w:after="120"/>
        <w:rPr>
          <w:color w:val="0D0D0D" w:themeColor="text1" w:themeTint="F2"/>
          <w:lang w:val="vi-VN"/>
        </w:rPr>
      </w:pPr>
      <w:bookmarkStart w:id="5" w:name="8qtpjxl8ujz8" w:colFirst="0" w:colLast="0"/>
      <w:bookmarkEnd w:id="5"/>
      <w:r w:rsidRPr="003E5BBA">
        <w:rPr>
          <w:color w:val="0D0D0D" w:themeColor="text1" w:themeTint="F2"/>
          <w:lang w:val="vi-VN"/>
        </w:rPr>
        <w:t>Điều 1. Phạm vi điều chỉnh</w:t>
      </w:r>
    </w:p>
    <w:p w14:paraId="5EF1349D" w14:textId="1822AF79" w:rsidR="00FC7A4D" w:rsidRPr="003E5BBA" w:rsidRDefault="006A5EB8" w:rsidP="003E5BBA">
      <w:pPr>
        <w:spacing w:before="120" w:after="120"/>
        <w:ind w:firstLine="720"/>
        <w:jc w:val="both"/>
        <w:rPr>
          <w:color w:val="0D0D0D" w:themeColor="text1" w:themeTint="F2"/>
          <w:szCs w:val="28"/>
          <w:lang w:val="vi-VN"/>
        </w:rPr>
      </w:pPr>
      <w:bookmarkStart w:id="6" w:name="sj3zwdbl23f8" w:colFirst="0" w:colLast="0"/>
      <w:bookmarkEnd w:id="6"/>
      <w:r w:rsidRPr="003E5BBA">
        <w:rPr>
          <w:color w:val="0D0D0D" w:themeColor="text1" w:themeTint="F2"/>
          <w:szCs w:val="28"/>
          <w:lang w:val="vi-VN"/>
        </w:rPr>
        <w:t>1. Nghị định này quy định chi tiết khoản</w:t>
      </w:r>
      <w:r w:rsidR="00FF64EC" w:rsidRPr="003E5BBA">
        <w:rPr>
          <w:color w:val="0D0D0D" w:themeColor="text1" w:themeTint="F2"/>
          <w:szCs w:val="28"/>
          <w:lang w:val="vi-VN"/>
        </w:rPr>
        <w:t xml:space="preserve"> 4 Điều 11</w:t>
      </w:r>
      <w:r w:rsidRPr="003E5BBA">
        <w:rPr>
          <w:color w:val="0D0D0D" w:themeColor="text1" w:themeTint="F2"/>
          <w:szCs w:val="28"/>
          <w:lang w:val="vi-VN"/>
        </w:rPr>
        <w:t xml:space="preserve">, khoản </w:t>
      </w:r>
      <w:r w:rsidR="0019445F" w:rsidRPr="003E5BBA">
        <w:rPr>
          <w:color w:val="0D0D0D" w:themeColor="text1" w:themeTint="F2"/>
          <w:szCs w:val="28"/>
          <w:lang w:val="vi-VN"/>
        </w:rPr>
        <w:t>5</w:t>
      </w:r>
      <w:r w:rsidR="00FF64EC" w:rsidRPr="003E5BBA">
        <w:rPr>
          <w:color w:val="0D0D0D" w:themeColor="text1" w:themeTint="F2"/>
          <w:szCs w:val="28"/>
          <w:lang w:val="vi-VN"/>
        </w:rPr>
        <w:t xml:space="preserve"> </w:t>
      </w:r>
      <w:r w:rsidRPr="003E5BBA">
        <w:rPr>
          <w:color w:val="0D0D0D" w:themeColor="text1" w:themeTint="F2"/>
          <w:szCs w:val="28"/>
          <w:lang w:val="vi-VN"/>
        </w:rPr>
        <w:t>Điều 16 của Luật Giáo dục đại học.</w:t>
      </w:r>
    </w:p>
    <w:p w14:paraId="4E2C35AE" w14:textId="12119E50" w:rsidR="00852DA8" w:rsidRPr="003E5BBA" w:rsidRDefault="00852DA8" w:rsidP="003E5BBA">
      <w:pPr>
        <w:spacing w:before="120" w:after="120"/>
        <w:ind w:firstLine="720"/>
        <w:jc w:val="both"/>
        <w:rPr>
          <w:bCs/>
          <w:iCs/>
          <w:color w:val="0D0D0D" w:themeColor="text1" w:themeTint="F2"/>
          <w:szCs w:val="28"/>
          <w:lang w:val="vi-VN"/>
        </w:rPr>
      </w:pPr>
      <w:r w:rsidRPr="003E5BBA">
        <w:rPr>
          <w:color w:val="0D0D0D" w:themeColor="text1" w:themeTint="F2"/>
          <w:szCs w:val="28"/>
          <w:lang w:val="vi-VN"/>
        </w:rPr>
        <w:t xml:space="preserve">2. Hướng dẫn </w:t>
      </w:r>
      <w:r w:rsidR="00AC1172" w:rsidRPr="003A295A">
        <w:rPr>
          <w:color w:val="0D0D0D" w:themeColor="text1" w:themeTint="F2"/>
          <w:szCs w:val="28"/>
          <w:lang w:val="vi-VN"/>
        </w:rPr>
        <w:t>việc</w:t>
      </w:r>
      <w:r w:rsidR="009033C8" w:rsidRPr="003E5BBA">
        <w:rPr>
          <w:color w:val="0D0D0D" w:themeColor="text1" w:themeTint="F2"/>
          <w:szCs w:val="28"/>
          <w:lang w:val="vi-VN"/>
        </w:rPr>
        <w:t xml:space="preserve"> chuyển đổi cơ sở giáo dục đại học</w:t>
      </w:r>
      <w:r w:rsidR="00E571A3" w:rsidRPr="003E5BBA">
        <w:rPr>
          <w:color w:val="0D0D0D" w:themeColor="text1" w:themeTint="F2"/>
          <w:szCs w:val="28"/>
          <w:lang w:val="vi-VN"/>
        </w:rPr>
        <w:t xml:space="preserve"> tư thục sang cơ sở giáo dục đại học tư thục hoạt động không vì lợi nhuận</w:t>
      </w:r>
      <w:r w:rsidR="00AC1172" w:rsidRPr="003A295A">
        <w:rPr>
          <w:color w:val="0D0D0D" w:themeColor="text1" w:themeTint="F2"/>
          <w:szCs w:val="28"/>
          <w:lang w:val="vi-VN"/>
        </w:rPr>
        <w:t xml:space="preserve"> theo quy định của pháp luật</w:t>
      </w:r>
      <w:r w:rsidR="009033C8" w:rsidRPr="003E5BBA">
        <w:rPr>
          <w:color w:val="0D0D0D" w:themeColor="text1" w:themeTint="F2"/>
          <w:szCs w:val="28"/>
          <w:lang w:val="vi-VN"/>
        </w:rPr>
        <w:t>.</w:t>
      </w:r>
    </w:p>
    <w:p w14:paraId="4A9ADDA6" w14:textId="1C2A6FD0" w:rsidR="00D62044" w:rsidRPr="003E5BBA" w:rsidRDefault="00D62044" w:rsidP="003E5BBA">
      <w:pPr>
        <w:pStyle w:val="Heading1"/>
        <w:spacing w:before="120" w:after="120"/>
        <w:contextualSpacing/>
        <w:rPr>
          <w:color w:val="0D0D0D" w:themeColor="text1" w:themeTint="F2"/>
          <w:lang w:val="vi-VN"/>
        </w:rPr>
      </w:pPr>
      <w:r w:rsidRPr="003E5BBA">
        <w:rPr>
          <w:color w:val="0D0D0D" w:themeColor="text1" w:themeTint="F2"/>
          <w:lang w:val="vi-VN"/>
        </w:rPr>
        <w:t>Điều 2. Đối tượng áp dụng</w:t>
      </w:r>
    </w:p>
    <w:p w14:paraId="667C5E59" w14:textId="0369CF34" w:rsidR="00FC7A4D" w:rsidRPr="003E5BBA" w:rsidRDefault="006A5EB8"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Nghị định này áp dụng đối với các cơ sở giáo dục đại học, giảng viên và người học, tổ chức và cá nhân khác có liên quan đến giáo dục đại học</w:t>
      </w:r>
      <w:bookmarkStart w:id="7" w:name="ptwjk8nwtrl5" w:colFirst="0" w:colLast="0"/>
      <w:bookmarkEnd w:id="7"/>
      <w:r w:rsidRPr="003E5BBA">
        <w:rPr>
          <w:color w:val="0D0D0D" w:themeColor="text1" w:themeTint="F2"/>
          <w:szCs w:val="28"/>
          <w:lang w:val="vi-VN"/>
        </w:rPr>
        <w:t>.</w:t>
      </w:r>
    </w:p>
    <w:p w14:paraId="4C3C6B13" w14:textId="25132A11" w:rsidR="00FC7A4D" w:rsidRPr="003A295A" w:rsidRDefault="006A5EB8" w:rsidP="003E5BBA">
      <w:pPr>
        <w:pStyle w:val="Heading1"/>
        <w:spacing w:before="120" w:after="120"/>
        <w:contextualSpacing/>
        <w:rPr>
          <w:color w:val="0D0D0D" w:themeColor="text1" w:themeTint="F2"/>
          <w:lang w:val="vi-VN"/>
        </w:rPr>
      </w:pPr>
      <w:r w:rsidRPr="003A295A">
        <w:rPr>
          <w:color w:val="0D0D0D" w:themeColor="text1" w:themeTint="F2"/>
          <w:lang w:val="vi-VN"/>
        </w:rPr>
        <w:t xml:space="preserve">Điều </w:t>
      </w:r>
      <w:r w:rsidR="00D62044" w:rsidRPr="003A295A">
        <w:rPr>
          <w:color w:val="0D0D0D" w:themeColor="text1" w:themeTint="F2"/>
          <w:lang w:val="vi-VN"/>
        </w:rPr>
        <w:t>3</w:t>
      </w:r>
      <w:r w:rsidRPr="003A295A">
        <w:rPr>
          <w:color w:val="0D0D0D" w:themeColor="text1" w:themeTint="F2"/>
          <w:lang w:val="vi-VN"/>
        </w:rPr>
        <w:t>. Đặt tên</w:t>
      </w:r>
      <w:r w:rsidR="00BD6CE0" w:rsidRPr="003A295A">
        <w:rPr>
          <w:color w:val="0D0D0D" w:themeColor="text1" w:themeTint="F2"/>
          <w:lang w:val="vi-VN"/>
        </w:rPr>
        <w:t>, đổi tên</w:t>
      </w:r>
      <w:r w:rsidRPr="003A295A">
        <w:rPr>
          <w:color w:val="0D0D0D" w:themeColor="text1" w:themeTint="F2"/>
          <w:lang w:val="vi-VN"/>
        </w:rPr>
        <w:t xml:space="preserve"> cơ sở giáo dục đại học, phân hiệu của cơ sở giáo dục </w:t>
      </w:r>
      <w:r w:rsidR="006E653A" w:rsidRPr="003A295A">
        <w:rPr>
          <w:color w:val="0D0D0D" w:themeColor="text1" w:themeTint="F2"/>
          <w:lang w:val="vi-VN"/>
        </w:rPr>
        <w:t xml:space="preserve">đại học trong nước và </w:t>
      </w:r>
      <w:r w:rsidRPr="003A295A">
        <w:rPr>
          <w:color w:val="0D0D0D" w:themeColor="text1" w:themeTint="F2"/>
          <w:lang w:val="vi-VN"/>
        </w:rPr>
        <w:t>nước ngoài tại Việt Nam</w:t>
      </w:r>
    </w:p>
    <w:p w14:paraId="44E4A393" w14:textId="6C011DD4" w:rsidR="00FC7A4D" w:rsidRPr="003A295A" w:rsidRDefault="006A5EB8"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1. Nguyên tắc</w:t>
      </w:r>
      <w:r w:rsidR="009766F7" w:rsidRPr="003A295A">
        <w:rPr>
          <w:color w:val="0D0D0D" w:themeColor="text1" w:themeTint="F2"/>
          <w:szCs w:val="28"/>
          <w:lang w:val="vi-VN"/>
        </w:rPr>
        <w:t xml:space="preserve"> chung khi</w:t>
      </w:r>
      <w:r w:rsidRPr="003A295A">
        <w:rPr>
          <w:color w:val="0D0D0D" w:themeColor="text1" w:themeTint="F2"/>
          <w:szCs w:val="28"/>
          <w:lang w:val="vi-VN"/>
        </w:rPr>
        <w:t xml:space="preserve"> đặt tên</w:t>
      </w:r>
    </w:p>
    <w:p w14:paraId="248D6BF6" w14:textId="391FE0F3" w:rsidR="0007719C" w:rsidRPr="003A295A" w:rsidRDefault="0007719C"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a) Tên không được gây nhầm lẫn về loại hình, tính chất sở hữu, phạm vi hoạt động, cơ quan quản lý, chất lượng hoặc vị thế của cơ sở giáo dục đại học; không sử dụng từ ngữ thể hiện danh hiệu, thứ hạng.</w:t>
      </w:r>
    </w:p>
    <w:p w14:paraId="60738E69" w14:textId="2B0B6D7E" w:rsidR="0007719C" w:rsidRPr="003A295A" w:rsidRDefault="0007719C"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 xml:space="preserve">b) Không sử dụng từ ngữ, ký hiệu trùng hoặc tương tự gây nhầm lẫn với tên của cơ quan nhà nước; đơn vị lực lượng vũ trang; tổ chức chính trị </w:t>
      </w:r>
      <w:r w:rsidR="009766F7" w:rsidRPr="003A295A">
        <w:rPr>
          <w:color w:val="0D0D0D" w:themeColor="text1" w:themeTint="F2"/>
          <w:szCs w:val="28"/>
          <w:lang w:val="vi-VN"/>
        </w:rPr>
        <w:t>-</w:t>
      </w:r>
      <w:r w:rsidRPr="003A295A">
        <w:rPr>
          <w:color w:val="0D0D0D" w:themeColor="text1" w:themeTint="F2"/>
          <w:szCs w:val="28"/>
          <w:lang w:val="vi-VN"/>
        </w:rPr>
        <w:t xml:space="preserve"> xã hội; cơ sở giáo dục, giáo dục nghề nghiệp hoặc cơ sở giáo dục đại học khác trong nước hoặc cơ sở giáo dục nước ngoài.</w:t>
      </w:r>
    </w:p>
    <w:p w14:paraId="4C2B4E60" w14:textId="77777777" w:rsidR="0007719C" w:rsidRPr="003A295A" w:rsidRDefault="0007719C"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 xml:space="preserve">c) Tên phải thể hiện đúng loại hình pháp lý, quyền cấp bằng và mức độ đào tạo theo quy định của pháp luật; việc sử dụng các từ “đại học”, “trường đại học”, </w:t>
      </w:r>
      <w:r w:rsidRPr="003A295A">
        <w:rPr>
          <w:color w:val="0D0D0D" w:themeColor="text1" w:themeTint="F2"/>
          <w:szCs w:val="28"/>
          <w:lang w:val="vi-VN"/>
        </w:rPr>
        <w:lastRenderedPageBreak/>
        <w:t>“học viện” phải phù hợp với điều kiện thành lập và cơ cấu tổ chức được cơ quan có thẩm quyền phê duyệt.</w:t>
      </w:r>
    </w:p>
    <w:p w14:paraId="346A98DC" w14:textId="161C2AAB" w:rsidR="0007719C" w:rsidRPr="003A295A" w:rsidRDefault="0007719C"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d) Tên không được sử dụng các từ, cụm từ mang tính “quốc gia” hoặc thể hiện vị thế đặc biệt (</w:t>
      </w:r>
      <w:r w:rsidR="009766F7" w:rsidRPr="003A295A">
        <w:rPr>
          <w:color w:val="0D0D0D" w:themeColor="text1" w:themeTint="F2"/>
          <w:szCs w:val="28"/>
          <w:lang w:val="vi-VN"/>
        </w:rPr>
        <w:t xml:space="preserve">“quốc tế”, </w:t>
      </w:r>
      <w:r w:rsidRPr="003A295A">
        <w:rPr>
          <w:color w:val="0D0D0D" w:themeColor="text1" w:themeTint="F2"/>
          <w:szCs w:val="28"/>
          <w:lang w:val="vi-VN"/>
        </w:rPr>
        <w:t xml:space="preserve">“quốc gia”, “Việt Nam”, “Hồ Chí Minh”, </w:t>
      </w:r>
      <w:r w:rsidR="009766F7" w:rsidRPr="003A295A">
        <w:rPr>
          <w:color w:val="0D0D0D" w:themeColor="text1" w:themeTint="F2"/>
          <w:szCs w:val="28"/>
          <w:lang w:val="vi-VN"/>
        </w:rPr>
        <w:t xml:space="preserve">“International”, </w:t>
      </w:r>
      <w:r w:rsidRPr="003A295A">
        <w:rPr>
          <w:color w:val="0D0D0D" w:themeColor="text1" w:themeTint="F2"/>
          <w:szCs w:val="28"/>
          <w:lang w:val="vi-VN"/>
        </w:rPr>
        <w:t>“National”, “State”) trừ khi được cơ quan có thẩm quyền xem xét, quyết định.</w:t>
      </w:r>
    </w:p>
    <w:p w14:paraId="472164A8" w14:textId="77777777"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2. Quy định về đặt tên cơ sở giáo dục đại học</w:t>
      </w:r>
    </w:p>
    <w:p w14:paraId="20D2234A" w14:textId="77777777" w:rsidR="003E5BBA"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 xml:space="preserve">a) </w:t>
      </w:r>
      <w:r w:rsidR="009033C8" w:rsidRPr="003A295A">
        <w:rPr>
          <w:color w:val="0D0D0D" w:themeColor="text1" w:themeTint="F2"/>
          <w:szCs w:val="28"/>
          <w:lang w:val="vi-VN"/>
        </w:rPr>
        <w:t>Cơ sở giáo dục đại học bắt buộc phải có tên tiếng Việt</w:t>
      </w:r>
      <w:r w:rsidR="00D44C8F" w:rsidRPr="003A295A">
        <w:rPr>
          <w:color w:val="0D0D0D" w:themeColor="text1" w:themeTint="F2"/>
          <w:szCs w:val="28"/>
          <w:lang w:val="vi-VN"/>
        </w:rPr>
        <w:t xml:space="preserve"> trừ trường hợp cơ sở giáo dục thành lập theo</w:t>
      </w:r>
      <w:r w:rsidR="00D44C8F" w:rsidRPr="003A295A">
        <w:rPr>
          <w:color w:val="0D0D0D" w:themeColor="text1" w:themeTint="F2"/>
          <w:szCs w:val="28"/>
          <w:lang w:val="vi-VN" w:eastAsia="vi-VN"/>
        </w:rPr>
        <w:t xml:space="preserve"> Hiệp định giữa Chính phủ </w:t>
      </w:r>
      <w:r w:rsidR="003E5BBA" w:rsidRPr="003A295A">
        <w:rPr>
          <w:color w:val="0D0D0D" w:themeColor="text1" w:themeTint="F2"/>
          <w:szCs w:val="28"/>
          <w:lang w:val="vi-VN" w:eastAsia="vi-VN"/>
        </w:rPr>
        <w:t xml:space="preserve">nước Cộng hòa xã hội chủ nghĩa </w:t>
      </w:r>
      <w:r w:rsidR="00D44C8F" w:rsidRPr="003A295A">
        <w:rPr>
          <w:color w:val="0D0D0D" w:themeColor="text1" w:themeTint="F2"/>
          <w:szCs w:val="28"/>
          <w:lang w:val="vi-VN" w:eastAsia="vi-VN"/>
        </w:rPr>
        <w:t xml:space="preserve">Việt </w:t>
      </w:r>
      <w:r w:rsidR="003E5BBA" w:rsidRPr="003A295A">
        <w:rPr>
          <w:color w:val="0D0D0D" w:themeColor="text1" w:themeTint="F2"/>
          <w:szCs w:val="28"/>
          <w:lang w:val="vi-VN" w:eastAsia="vi-VN"/>
        </w:rPr>
        <w:t>N</w:t>
      </w:r>
      <w:r w:rsidR="00D44C8F" w:rsidRPr="003A295A">
        <w:rPr>
          <w:color w:val="0D0D0D" w:themeColor="text1" w:themeTint="F2"/>
          <w:szCs w:val="28"/>
          <w:lang w:val="vi-VN" w:eastAsia="vi-VN"/>
        </w:rPr>
        <w:t>am với chính phủ nước ngoài</w:t>
      </w:r>
      <w:r w:rsidR="009033C8" w:rsidRPr="003A295A">
        <w:rPr>
          <w:color w:val="0D0D0D" w:themeColor="text1" w:themeTint="F2"/>
          <w:szCs w:val="28"/>
          <w:lang w:val="vi-VN"/>
        </w:rPr>
        <w:t xml:space="preserve">. </w:t>
      </w:r>
    </w:p>
    <w:p w14:paraId="77AC958C" w14:textId="020DC6E6"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Tên tiếng Việt gồm: cụm từ xác định loại hình cơ sở giáo dục đại học (đại học, trường đại học, học viện); cụm từ xác định lĩnh vực, ngành đào tạo (nếu cần); tên riêng, có thể là địa danh trong nước hoặc tên danh nhân văn hóa, lịch sử.</w:t>
      </w:r>
    </w:p>
    <w:p w14:paraId="32F21817" w14:textId="54DDC6B4"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b) Không ghép tiếng Việt và tiếng nước ngoài trong tên tiếng Việt; từ ngữ sử dụng phải có nghĩa, chuẩn mực, được dùng phổ biến trong tiếng Việt.</w:t>
      </w:r>
    </w:p>
    <w:p w14:paraId="09C480F3" w14:textId="624000AF"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c) Tên tiếng nước ngoài hoặc tên giao dịch quốc tế phải dịch tương đương từ tên tiếng Việt; không được làm tăng mức độ, vị thế hoặc loại hình so với tên tiếng Việt.</w:t>
      </w:r>
    </w:p>
    <w:p w14:paraId="5293B19C" w14:textId="519DA255"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 xml:space="preserve">d) Tên miền internet, tên thương mại, tên viết tắt sử dụng trong giao dịch phải nhất quán với tên tiếng Việt </w:t>
      </w:r>
      <w:r w:rsidR="00864DFB" w:rsidRPr="003A295A">
        <w:rPr>
          <w:color w:val="0D0D0D" w:themeColor="text1" w:themeTint="F2"/>
          <w:szCs w:val="28"/>
          <w:lang w:val="vi-VN"/>
        </w:rPr>
        <w:t>hoặc</w:t>
      </w:r>
      <w:r w:rsidRPr="003A295A">
        <w:rPr>
          <w:color w:val="0D0D0D" w:themeColor="text1" w:themeTint="F2"/>
          <w:szCs w:val="28"/>
          <w:lang w:val="vi-VN"/>
        </w:rPr>
        <w:t xml:space="preserve"> tên tiếng nước ngoài; trường hợp dùng ký tự viết tắt phải bảo đảm không gây nhầm lẫn với cơ sở giáo dục khác.</w:t>
      </w:r>
    </w:p>
    <w:p w14:paraId="0711922C" w14:textId="591EE1AE"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đ) Cơ sở giáo dục đại học chịu trách nhiệm đăng ký, công khai tên chính thức</w:t>
      </w:r>
      <w:r w:rsidR="007F36E8" w:rsidRPr="003A295A">
        <w:rPr>
          <w:color w:val="0D0D0D" w:themeColor="text1" w:themeTint="F2"/>
          <w:szCs w:val="28"/>
          <w:lang w:val="vi-VN"/>
        </w:rPr>
        <w:t xml:space="preserve"> tiếng Việt</w:t>
      </w:r>
      <w:r w:rsidRPr="003A295A">
        <w:rPr>
          <w:color w:val="0D0D0D" w:themeColor="text1" w:themeTint="F2"/>
          <w:szCs w:val="28"/>
          <w:lang w:val="vi-VN"/>
        </w:rPr>
        <w:t>, tên viết tắt, tên tiếng nước ngoài và tên miền phục vụ hoạt động đào tạo, bảo đảm quản lý thống nhất và minh bạch.</w:t>
      </w:r>
    </w:p>
    <w:p w14:paraId="2FC207B4" w14:textId="77777777"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3. Quy định về đặt tên phân hiệu của cơ sở giáo dục đại học nước ngoài tại Việt Nam</w:t>
      </w:r>
    </w:p>
    <w:p w14:paraId="5AC944A2" w14:textId="727E7A85"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 xml:space="preserve">a) Tên phân hiệu bắt buộc gồm các thành tố sau: tên của cơ sở giáo dục đại học nước ngoài bằng tiếng Việt; tên quốc gia nơi cơ sở giáo dục đại học đó được thành lập; </w:t>
      </w:r>
      <w:r w:rsidR="005F49AD" w:rsidRPr="003A295A">
        <w:rPr>
          <w:color w:val="0D0D0D" w:themeColor="text1" w:themeTint="F2"/>
          <w:szCs w:val="28"/>
          <w:lang w:val="vi-VN"/>
        </w:rPr>
        <w:t>c</w:t>
      </w:r>
      <w:r w:rsidRPr="003A295A">
        <w:rPr>
          <w:color w:val="0D0D0D" w:themeColor="text1" w:themeTint="F2"/>
          <w:szCs w:val="28"/>
          <w:lang w:val="vi-VN"/>
        </w:rPr>
        <w:t xml:space="preserve">ụm từ </w:t>
      </w:r>
      <w:r w:rsidR="005F49AD" w:rsidRPr="003A295A">
        <w:rPr>
          <w:color w:val="0D0D0D" w:themeColor="text1" w:themeTint="F2"/>
          <w:szCs w:val="28"/>
          <w:lang w:val="vi-VN"/>
        </w:rPr>
        <w:t>“Phân hiệu”</w:t>
      </w:r>
      <w:r w:rsidR="00891463" w:rsidRPr="003A295A">
        <w:rPr>
          <w:color w:val="0D0D0D" w:themeColor="text1" w:themeTint="F2"/>
          <w:szCs w:val="28"/>
          <w:lang w:val="vi-VN"/>
        </w:rPr>
        <w:t xml:space="preserve"> kèm theo địa danh tương ứng</w:t>
      </w:r>
      <w:r w:rsidRPr="003A295A">
        <w:rPr>
          <w:color w:val="0D0D0D" w:themeColor="text1" w:themeTint="F2"/>
          <w:szCs w:val="28"/>
          <w:lang w:val="vi-VN"/>
        </w:rPr>
        <w:t>.</w:t>
      </w:r>
    </w:p>
    <w:p w14:paraId="3C0CE152" w14:textId="13392BF9"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 xml:space="preserve">b) Tên tiếng nước ngoài của phân hiệu phải gồm đầy đủ: tên cơ sở giáo dục đại học nước ngoài; tên quốc gia của cơ sở giáo dục </w:t>
      </w:r>
      <w:r w:rsidR="005F49AD" w:rsidRPr="003A295A">
        <w:rPr>
          <w:color w:val="0D0D0D" w:themeColor="text1" w:themeTint="F2"/>
          <w:szCs w:val="28"/>
          <w:lang w:val="vi-VN"/>
        </w:rPr>
        <w:t xml:space="preserve">đại học </w:t>
      </w:r>
      <w:r w:rsidRPr="003A295A">
        <w:rPr>
          <w:color w:val="0D0D0D" w:themeColor="text1" w:themeTint="F2"/>
          <w:szCs w:val="28"/>
          <w:lang w:val="vi-VN"/>
        </w:rPr>
        <w:t>đó; cụm từ “Campus” hoặc “Branch Campus”</w:t>
      </w:r>
      <w:r w:rsidR="00891463" w:rsidRPr="003A295A">
        <w:rPr>
          <w:color w:val="0D0D0D" w:themeColor="text1" w:themeTint="F2"/>
          <w:szCs w:val="28"/>
          <w:lang w:val="vi-VN"/>
        </w:rPr>
        <w:t xml:space="preserve"> kèm theo địa danh tương ứng</w:t>
      </w:r>
      <w:r w:rsidRPr="003A295A">
        <w:rPr>
          <w:color w:val="0D0D0D" w:themeColor="text1" w:themeTint="F2"/>
          <w:szCs w:val="28"/>
          <w:lang w:val="vi-VN"/>
        </w:rPr>
        <w:t>.</w:t>
      </w:r>
    </w:p>
    <w:p w14:paraId="552CD696" w14:textId="1680A260"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 xml:space="preserve">c) Phân hiệu </w:t>
      </w:r>
      <w:r w:rsidRPr="003A295A">
        <w:rPr>
          <w:bCs/>
          <w:color w:val="0D0D0D" w:themeColor="text1" w:themeTint="F2"/>
          <w:szCs w:val="28"/>
          <w:lang w:val="vi-VN"/>
        </w:rPr>
        <w:t>không được</w:t>
      </w:r>
      <w:r w:rsidRPr="003A295A">
        <w:rPr>
          <w:color w:val="0D0D0D" w:themeColor="text1" w:themeTint="F2"/>
          <w:szCs w:val="28"/>
          <w:lang w:val="vi-VN"/>
        </w:rPr>
        <w:t xml:space="preserve"> sử dụng tên hoặc từ ngữ có thể gây hiểu nhầm là cơ sở công lập, cơ sở quốc gia hoặc cơ sở được Chính phủ </w:t>
      </w:r>
      <w:r w:rsidR="00ED283A" w:rsidRPr="003A295A">
        <w:rPr>
          <w:color w:val="0D0D0D" w:themeColor="text1" w:themeTint="F2"/>
          <w:szCs w:val="28"/>
          <w:lang w:val="vi-VN"/>
        </w:rPr>
        <w:t xml:space="preserve">nước Cộng hòa xã hội chủ nghĩa </w:t>
      </w:r>
      <w:r w:rsidRPr="003A295A">
        <w:rPr>
          <w:color w:val="0D0D0D" w:themeColor="text1" w:themeTint="F2"/>
          <w:szCs w:val="28"/>
          <w:lang w:val="vi-VN"/>
        </w:rPr>
        <w:t>Việt Nam bảo trợ, bao gồm các từ: “National”, “State”, “Federal”, “Royal”, “Government”, hoặc từ tương tự</w:t>
      </w:r>
      <w:r w:rsidR="00EB7B84" w:rsidRPr="003A295A">
        <w:rPr>
          <w:color w:val="0D0D0D" w:themeColor="text1" w:themeTint="F2"/>
          <w:szCs w:val="28"/>
          <w:lang w:val="vi-VN"/>
        </w:rPr>
        <w:t xml:space="preserve"> trừ khi được cơ quan có thẩm quyền xem xét, quyết định</w:t>
      </w:r>
      <w:r w:rsidRPr="003A295A">
        <w:rPr>
          <w:color w:val="0D0D0D" w:themeColor="text1" w:themeTint="F2"/>
          <w:szCs w:val="28"/>
          <w:lang w:val="vi-VN"/>
        </w:rPr>
        <w:t>.</w:t>
      </w:r>
    </w:p>
    <w:p w14:paraId="3431237E" w14:textId="6C9BB8CE" w:rsidR="009766F7" w:rsidRPr="003A295A" w:rsidRDefault="009766F7" w:rsidP="003E5BBA">
      <w:pPr>
        <w:spacing w:before="120" w:after="120"/>
        <w:ind w:firstLine="720"/>
        <w:contextualSpacing/>
        <w:jc w:val="both"/>
        <w:rPr>
          <w:color w:val="0D0D0D" w:themeColor="text1" w:themeTint="F2"/>
          <w:szCs w:val="28"/>
          <w:lang w:val="vi-VN"/>
        </w:rPr>
      </w:pPr>
      <w:r w:rsidRPr="003A295A">
        <w:rPr>
          <w:color w:val="0D0D0D" w:themeColor="text1" w:themeTint="F2"/>
          <w:szCs w:val="28"/>
          <w:lang w:val="vi-VN"/>
        </w:rPr>
        <w:t xml:space="preserve">d) Không được đặt tên phân hiệu theo cách tạo ấn tượng rằng phân hiệu có tính “quốc tế”, “liên chính phủ” hay có quyền cấp bằng độc lập nếu không được </w:t>
      </w:r>
      <w:r w:rsidR="005F49AD" w:rsidRPr="003A295A">
        <w:rPr>
          <w:color w:val="0D0D0D" w:themeColor="text1" w:themeTint="F2"/>
          <w:szCs w:val="28"/>
          <w:lang w:val="vi-VN"/>
        </w:rPr>
        <w:t>cơ quan có thẩm quyền</w:t>
      </w:r>
      <w:r w:rsidRPr="003A295A">
        <w:rPr>
          <w:color w:val="0D0D0D" w:themeColor="text1" w:themeTint="F2"/>
          <w:szCs w:val="28"/>
          <w:lang w:val="vi-VN"/>
        </w:rPr>
        <w:t xml:space="preserve"> cho phép.</w:t>
      </w:r>
    </w:p>
    <w:p w14:paraId="5C0D3F15" w14:textId="77777777" w:rsidR="005F49AD" w:rsidRPr="003A295A" w:rsidRDefault="005F49AD" w:rsidP="003E5BBA">
      <w:pPr>
        <w:spacing w:before="120" w:after="120"/>
        <w:ind w:firstLine="720"/>
        <w:contextualSpacing/>
        <w:jc w:val="both"/>
        <w:rPr>
          <w:bCs/>
          <w:color w:val="0D0D0D" w:themeColor="text1" w:themeTint="F2"/>
          <w:szCs w:val="28"/>
          <w:lang w:val="vi-VN"/>
        </w:rPr>
      </w:pPr>
      <w:r w:rsidRPr="003A295A">
        <w:rPr>
          <w:bCs/>
          <w:color w:val="0D0D0D" w:themeColor="text1" w:themeTint="F2"/>
          <w:szCs w:val="28"/>
          <w:lang w:val="vi-VN"/>
        </w:rPr>
        <w:t>4. Quy định về đặt tên phân hiệu của cơ sở giáo dục đại học Việt Nam</w:t>
      </w:r>
    </w:p>
    <w:p w14:paraId="4426D34C" w14:textId="1AC79FDA" w:rsidR="005F49AD" w:rsidRPr="00FA318F" w:rsidRDefault="005F49AD" w:rsidP="003E5BBA">
      <w:pPr>
        <w:spacing w:before="120" w:after="120"/>
        <w:ind w:firstLine="720"/>
        <w:contextualSpacing/>
        <w:jc w:val="both"/>
        <w:rPr>
          <w:szCs w:val="28"/>
          <w:lang w:val="vi-VN"/>
        </w:rPr>
      </w:pPr>
      <w:r w:rsidRPr="003A295A">
        <w:rPr>
          <w:color w:val="0D0D0D" w:themeColor="text1" w:themeTint="F2"/>
          <w:szCs w:val="28"/>
          <w:lang w:val="vi-VN"/>
        </w:rPr>
        <w:t>a) Tên phân hiệu gồm: cụm từ “phân hiệu”; tên cơ sở giáo dục đại học; tên địa phương nơi đặt phân hiệu.</w:t>
      </w:r>
      <w:r w:rsidR="00B53359" w:rsidRPr="003A295A">
        <w:rPr>
          <w:color w:val="0D0D0D" w:themeColor="text1" w:themeTint="F2"/>
          <w:szCs w:val="28"/>
          <w:lang w:val="vi-VN"/>
        </w:rPr>
        <w:t xml:space="preserve"> </w:t>
      </w:r>
      <w:r w:rsidR="00B53359" w:rsidRPr="00FA318F">
        <w:rPr>
          <w:szCs w:val="28"/>
          <w:lang w:val="vi-VN"/>
        </w:rPr>
        <w:t xml:space="preserve">Trường hợp nhiều phân hiệu trong cùng một địa giới </w:t>
      </w:r>
      <w:r w:rsidR="00B53359" w:rsidRPr="00FA318F">
        <w:rPr>
          <w:szCs w:val="28"/>
          <w:lang w:val="vi-VN"/>
        </w:rPr>
        <w:lastRenderedPageBreak/>
        <w:t>hành chính cấp tỉnh đặt tên theo số thứ tự liên tiếp</w:t>
      </w:r>
      <w:r w:rsidR="003A295A" w:rsidRPr="00FA318F">
        <w:rPr>
          <w:szCs w:val="28"/>
          <w:lang w:val="en-US"/>
        </w:rPr>
        <w:t xml:space="preserve"> sau tên địa phương</w:t>
      </w:r>
      <w:r w:rsidR="00EB38BA">
        <w:rPr>
          <w:szCs w:val="28"/>
          <w:lang w:val="en-US"/>
        </w:rPr>
        <w:t xml:space="preserve"> cấp tỉnh</w:t>
      </w:r>
      <w:r w:rsidR="00B53359" w:rsidRPr="00FA318F">
        <w:rPr>
          <w:szCs w:val="28"/>
          <w:lang w:val="vi-VN"/>
        </w:rPr>
        <w:t xml:space="preserve"> hoặc tên địa giới hành chính cấp xã tương ứng.</w:t>
      </w:r>
    </w:p>
    <w:p w14:paraId="2670739D" w14:textId="11523BCD" w:rsidR="005F49AD" w:rsidRPr="00725865" w:rsidRDefault="005F49AD" w:rsidP="003E5BBA">
      <w:pPr>
        <w:spacing w:before="120" w:after="120"/>
        <w:ind w:firstLine="720"/>
        <w:contextualSpacing/>
        <w:jc w:val="both"/>
        <w:rPr>
          <w:color w:val="0D0D0D" w:themeColor="text1" w:themeTint="F2"/>
          <w:szCs w:val="28"/>
          <w:lang w:val="vi-VN"/>
        </w:rPr>
      </w:pPr>
      <w:r w:rsidRPr="00725865">
        <w:rPr>
          <w:color w:val="0D0D0D" w:themeColor="text1" w:themeTint="F2"/>
          <w:szCs w:val="28"/>
          <w:lang w:val="vi-VN"/>
        </w:rPr>
        <w:t xml:space="preserve">b) Tên phân hiệu phải phản ánh đúng phạm vi thẩm quyền và chức năng theo quy định của cơ quan có thẩm quyền; không được thể hiện mức độ, quyền hạn hoặc loại hình cao hơn cơ sở </w:t>
      </w:r>
      <w:r w:rsidR="007F36E8" w:rsidRPr="00725865">
        <w:rPr>
          <w:color w:val="0D0D0D" w:themeColor="text1" w:themeTint="F2"/>
          <w:szCs w:val="28"/>
          <w:lang w:val="vi-VN"/>
        </w:rPr>
        <w:t>giáo dục đại học</w:t>
      </w:r>
      <w:r w:rsidRPr="00725865">
        <w:rPr>
          <w:color w:val="0D0D0D" w:themeColor="text1" w:themeTint="F2"/>
          <w:szCs w:val="28"/>
          <w:lang w:val="vi-VN"/>
        </w:rPr>
        <w:t>.</w:t>
      </w:r>
    </w:p>
    <w:p w14:paraId="43101478" w14:textId="77777777" w:rsidR="005F49AD" w:rsidRPr="00725865" w:rsidRDefault="005F49AD" w:rsidP="003E5BBA">
      <w:pPr>
        <w:spacing w:before="120" w:after="120"/>
        <w:ind w:firstLine="720"/>
        <w:contextualSpacing/>
        <w:jc w:val="both"/>
        <w:rPr>
          <w:color w:val="0D0D0D" w:themeColor="text1" w:themeTint="F2"/>
          <w:spacing w:val="-4"/>
          <w:szCs w:val="28"/>
          <w:lang w:val="vi-VN"/>
        </w:rPr>
      </w:pPr>
      <w:r w:rsidRPr="00725865">
        <w:rPr>
          <w:color w:val="0D0D0D" w:themeColor="text1" w:themeTint="F2"/>
          <w:spacing w:val="-4"/>
          <w:szCs w:val="28"/>
          <w:lang w:val="vi-VN"/>
        </w:rPr>
        <w:t>c) Tên tiếng nước ngoài của phân hiệu phải dịch tương ứng với tên tiếng Việt, sử dụng cụm từ “Campus” hoặc “Branch Campus” kèm theo địa danh tương ứng.</w:t>
      </w:r>
    </w:p>
    <w:p w14:paraId="0DDD6B02" w14:textId="4C64CF40" w:rsidR="0007719C" w:rsidRPr="006E653A" w:rsidRDefault="005F49AD" w:rsidP="003E5BBA">
      <w:pPr>
        <w:spacing w:before="120" w:after="120"/>
        <w:ind w:firstLine="720"/>
        <w:contextualSpacing/>
        <w:jc w:val="both"/>
        <w:rPr>
          <w:color w:val="FF0000"/>
          <w:spacing w:val="2"/>
          <w:szCs w:val="28"/>
          <w:lang w:val="vi-VN"/>
        </w:rPr>
      </w:pPr>
      <w:r w:rsidRPr="00725865">
        <w:rPr>
          <w:color w:val="0D0D0D" w:themeColor="text1" w:themeTint="F2"/>
          <w:spacing w:val="2"/>
          <w:szCs w:val="28"/>
          <w:lang w:val="vi-VN"/>
        </w:rPr>
        <w:t>d) Không được sử dụng tên danh nhân, tên địa danh đặc biệt hoặc từ ngữ tạo ấn tượng độc lập với cơ sở giáo dục đại học, trừ khi được cơ quan có thẩm quyền chấp thuận</w:t>
      </w:r>
      <w:r w:rsidRPr="00CB75BA">
        <w:rPr>
          <w:spacing w:val="2"/>
          <w:szCs w:val="28"/>
          <w:lang w:val="vi-VN"/>
        </w:rPr>
        <w:t>.</w:t>
      </w:r>
    </w:p>
    <w:p w14:paraId="21CB62F3" w14:textId="77777777" w:rsidR="00BD6CE0" w:rsidRPr="00D96E10" w:rsidRDefault="00BD6CE0"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5. Nguyên tắc đổi tên cơ sở giáo dục đại học</w:t>
      </w:r>
    </w:p>
    <w:p w14:paraId="0C9CBE96" w14:textId="3161E89E" w:rsidR="00E2058F" w:rsidRPr="00D96E10" w:rsidRDefault="00E2058F"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 xml:space="preserve">a) Tuân thủ </w:t>
      </w:r>
      <w:r w:rsidR="00C71B77" w:rsidRPr="00D96E10">
        <w:rPr>
          <w:color w:val="0D0D0D" w:themeColor="text1" w:themeTint="F2"/>
          <w:szCs w:val="28"/>
          <w:lang w:val="vi-VN"/>
        </w:rPr>
        <w:t>quy định</w:t>
      </w:r>
      <w:r w:rsidR="00A710C4" w:rsidRPr="00D96E10">
        <w:rPr>
          <w:color w:val="0D0D0D" w:themeColor="text1" w:themeTint="F2"/>
          <w:szCs w:val="28"/>
          <w:lang w:val="vi-VN"/>
        </w:rPr>
        <w:t xml:space="preserve"> của</w:t>
      </w:r>
      <w:r w:rsidR="00C71B77" w:rsidRPr="00D96E10">
        <w:rPr>
          <w:color w:val="0D0D0D" w:themeColor="text1" w:themeTint="F2"/>
          <w:szCs w:val="28"/>
          <w:lang w:val="vi-VN"/>
        </w:rPr>
        <w:t xml:space="preserve"> </w:t>
      </w:r>
      <w:r w:rsidRPr="00D96E10">
        <w:rPr>
          <w:color w:val="0D0D0D" w:themeColor="text1" w:themeTint="F2"/>
          <w:szCs w:val="28"/>
          <w:lang w:val="vi-VN"/>
        </w:rPr>
        <w:t xml:space="preserve">khoản 1 </w:t>
      </w:r>
      <w:r w:rsidR="00A710C4" w:rsidRPr="00D96E10">
        <w:rPr>
          <w:color w:val="0D0D0D" w:themeColor="text1" w:themeTint="F2"/>
          <w:szCs w:val="28"/>
          <w:lang w:val="vi-VN"/>
        </w:rPr>
        <w:t>và khoản 2</w:t>
      </w:r>
      <w:r w:rsidRPr="00D96E10">
        <w:rPr>
          <w:color w:val="0D0D0D" w:themeColor="text1" w:themeTint="F2"/>
          <w:szCs w:val="28"/>
          <w:lang w:val="vi-VN"/>
        </w:rPr>
        <w:t xml:space="preserve"> Điều này.</w:t>
      </w:r>
    </w:p>
    <w:p w14:paraId="129FCA1D" w14:textId="6306DFD1" w:rsidR="00BD6CE0" w:rsidRPr="00D96E10" w:rsidRDefault="00E2058F"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b</w:t>
      </w:r>
      <w:r w:rsidR="00BD6CE0" w:rsidRPr="00D96E10">
        <w:rPr>
          <w:color w:val="0D0D0D" w:themeColor="text1" w:themeTint="F2"/>
          <w:szCs w:val="28"/>
          <w:lang w:val="vi-VN"/>
        </w:rPr>
        <w:t>) Tên của cơ sở giáo dục đại học được bảo đảm tính ổn định, kế thừa và nhận diện lâu dài, không thay đổi tùy theo biến động về nhà đầu tư, cơ cấu sở hữu hoặc thay đổi thành viên góp vốn.</w:t>
      </w:r>
    </w:p>
    <w:p w14:paraId="1719791A" w14:textId="7C481A55" w:rsidR="00BD6CE0" w:rsidRPr="00D96E10" w:rsidRDefault="00A710C4"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c</w:t>
      </w:r>
      <w:r w:rsidR="00BD6CE0" w:rsidRPr="00D96E10">
        <w:rPr>
          <w:color w:val="0D0D0D" w:themeColor="text1" w:themeTint="F2"/>
          <w:szCs w:val="28"/>
          <w:lang w:val="vi-VN"/>
        </w:rPr>
        <w:t>) Việc đổi tên cơ sở giáo dục đại học chỉ được xem xét trong các trường hợp: thay đổi loại hình pháp lý theo quyết định của cơ quan có thẩm quyền (t</w:t>
      </w:r>
      <w:r w:rsidR="00E2058F" w:rsidRPr="00D96E10">
        <w:rPr>
          <w:color w:val="0D0D0D" w:themeColor="text1" w:themeTint="F2"/>
          <w:szCs w:val="28"/>
          <w:lang w:val="vi-VN"/>
        </w:rPr>
        <w:t>r</w:t>
      </w:r>
      <w:r w:rsidR="00BD6CE0" w:rsidRPr="00D96E10">
        <w:rPr>
          <w:color w:val="0D0D0D" w:themeColor="text1" w:themeTint="F2"/>
          <w:szCs w:val="28"/>
          <w:lang w:val="vi-VN"/>
        </w:rPr>
        <w:t>ừ trường đại học thành đại học); thay đổi lĩnh vực hoặc ngành nghề đào tạo chính theo quyết định của cơ quan có thẩm quyền, làm cho tên gọi hiện hành không còn phù hợp; thực hiện sáp nhập, chia, tách, hợp nhất cơ sở giáo dục đại học ảnh hưởng đến quyền lợi người học; tên hiện hành vi phạm quy định về đặt tên hoặc bị xác định gây nhầm lẫn.</w:t>
      </w:r>
    </w:p>
    <w:p w14:paraId="4747A79F" w14:textId="75272064" w:rsidR="00BD6CE0" w:rsidRPr="00D96E10" w:rsidRDefault="00A710C4"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d</w:t>
      </w:r>
      <w:r w:rsidR="00BD6CE0" w:rsidRPr="00D96E10">
        <w:rPr>
          <w:color w:val="0D0D0D" w:themeColor="text1" w:themeTint="F2"/>
          <w:szCs w:val="28"/>
          <w:lang w:val="vi-VN"/>
        </w:rPr>
        <w:t xml:space="preserve">) Việc thay đổi chủ đầu tư, tỷ lệ sở hữu, thành viên góp vốn hoặc cơ cấu nhà đầu tư không phải là căn cứ để đổi tên cơ sở giáo dục đại học. Trường hợp đề nghị đổi tên phải chứng minh lý do thuộc một trong các trường hợp quy định tại </w:t>
      </w:r>
      <w:r w:rsidR="00BD6CE0" w:rsidRPr="00736710">
        <w:rPr>
          <w:color w:val="0D0D0D" w:themeColor="text1" w:themeTint="F2"/>
          <w:szCs w:val="28"/>
          <w:lang w:val="vi-VN"/>
        </w:rPr>
        <w:t>điểm b khoản 3 Điều này</w:t>
      </w:r>
      <w:r w:rsidR="00BD6CE0" w:rsidRPr="00D96E10">
        <w:rPr>
          <w:color w:val="0D0D0D" w:themeColor="text1" w:themeTint="F2"/>
          <w:szCs w:val="28"/>
          <w:lang w:val="vi-VN"/>
        </w:rPr>
        <w:t>.</w:t>
      </w:r>
    </w:p>
    <w:p w14:paraId="22F65C0D" w14:textId="52336C8F" w:rsidR="00BD6CE0" w:rsidRPr="00D96E10" w:rsidRDefault="00A710C4"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đ</w:t>
      </w:r>
      <w:r w:rsidR="00BD6CE0" w:rsidRPr="00D96E10">
        <w:rPr>
          <w:color w:val="0D0D0D" w:themeColor="text1" w:themeTint="F2"/>
          <w:szCs w:val="28"/>
          <w:lang w:val="vi-VN"/>
        </w:rPr>
        <w:t>) Khi đề xuất đổi tên, cơ sở giáo dục đại học cung cấp đầy đủ tài liệu kỹ thuật chứng minh rằng: tên đề xuất phù hợp với loại hình, lĩnh vực đào tạo, nhiệm vụ và mô hình tổ chức đã được phê duyệt; tên mới không gây nhầm lẫn với cơ sở giáo dục khác; tên mới không làm thay đổi bản chất pháp lý hoặc gây hiểu sai về tình trạng sở hữu của cơ sở giáo dục đại học; tên mới tuân thủ đầy đủ quy định về đặt tên cơ sở giáo dục đại học.</w:t>
      </w:r>
    </w:p>
    <w:p w14:paraId="603617AB" w14:textId="19D88032" w:rsidR="00BD6CE0" w:rsidRPr="00D96E10" w:rsidRDefault="004B5B14"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e</w:t>
      </w:r>
      <w:r w:rsidR="00BD6CE0" w:rsidRPr="00D96E10">
        <w:rPr>
          <w:color w:val="0D0D0D" w:themeColor="text1" w:themeTint="F2"/>
          <w:szCs w:val="28"/>
          <w:lang w:val="vi-VN"/>
        </w:rPr>
        <w:t>) Tên tiếng nước ngoài, tên giao dịch quốc tế, tên viết tắt và tên miền sử dụng trong hoạt động đào tạo phải thống nhất với tên tiếng Việt được phê duyệt; không được dùng tên tiếng nước ngoài thể hiện mức độ, vị thế hoặc hàm ý sở hữu khác với tên tiếng Việt.</w:t>
      </w:r>
    </w:p>
    <w:p w14:paraId="1636D6C3" w14:textId="11BBBAB8" w:rsidR="00BD6CE0" w:rsidRPr="00D96E10" w:rsidRDefault="004B5B14"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g</w:t>
      </w:r>
      <w:r w:rsidR="00BD6CE0" w:rsidRPr="00D96E10">
        <w:rPr>
          <w:color w:val="0D0D0D" w:themeColor="text1" w:themeTint="F2"/>
          <w:szCs w:val="28"/>
          <w:lang w:val="vi-VN"/>
        </w:rPr>
        <w:t xml:space="preserve">) Bộ Giáo dục và Đào tạo có quyền yêu cầu cơ sở giáo dục đại học giữ nguyên tên hoặc điều chỉnh đề xuất đổi tên nếu việc đổi tên liên quan trực tiếp đến thay đổi </w:t>
      </w:r>
      <w:r w:rsidR="00706557" w:rsidRPr="00D96E10">
        <w:rPr>
          <w:color w:val="0D0D0D" w:themeColor="text1" w:themeTint="F2"/>
          <w:szCs w:val="28"/>
          <w:lang w:val="vi-VN"/>
        </w:rPr>
        <w:t>n</w:t>
      </w:r>
      <w:r w:rsidR="00864DFB" w:rsidRPr="00D96E10">
        <w:rPr>
          <w:color w:val="0D0D0D" w:themeColor="text1" w:themeTint="F2"/>
          <w:szCs w:val="28"/>
          <w:lang w:val="vi-VN"/>
        </w:rPr>
        <w:t xml:space="preserve">hà </w:t>
      </w:r>
      <w:r w:rsidR="00BD6CE0" w:rsidRPr="00D96E10">
        <w:rPr>
          <w:color w:val="0D0D0D" w:themeColor="text1" w:themeTint="F2"/>
          <w:szCs w:val="28"/>
          <w:lang w:val="vi-VN"/>
        </w:rPr>
        <w:t>đầu tư và có nguy cơ gây nhầm lẫn, gây ảnh hưởng tới quyền lợi giảng viên và người học; vi phạm quy định về đặt tên, đổi tên cơ sở giáo dục đại học.</w:t>
      </w:r>
    </w:p>
    <w:p w14:paraId="50D9AFEF" w14:textId="77777777" w:rsidR="00BD6CE0" w:rsidRPr="00D96E10" w:rsidRDefault="00BD6CE0"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6. Hồ sơ đổi tên bao gồm:</w:t>
      </w:r>
    </w:p>
    <w:p w14:paraId="4A3F4D66" w14:textId="77777777" w:rsidR="00BD6CE0" w:rsidRPr="00D96E10" w:rsidRDefault="00BD6CE0" w:rsidP="00BD6CE0">
      <w:pPr>
        <w:pBdr>
          <w:top w:val="nil"/>
          <w:left w:val="nil"/>
          <w:bottom w:val="nil"/>
          <w:right w:val="nil"/>
          <w:between w:val="nil"/>
        </w:pBdr>
        <w:spacing w:line="264" w:lineRule="auto"/>
        <w:ind w:firstLine="720"/>
        <w:jc w:val="both"/>
        <w:rPr>
          <w:color w:val="0D0D0D" w:themeColor="text1" w:themeTint="F2"/>
          <w:szCs w:val="28"/>
          <w:lang w:val="vi-VN"/>
        </w:rPr>
      </w:pPr>
      <w:r w:rsidRPr="00D96E10">
        <w:rPr>
          <w:color w:val="0D0D0D" w:themeColor="text1" w:themeTint="F2"/>
          <w:szCs w:val="28"/>
          <w:lang w:val="vi-VN"/>
        </w:rPr>
        <w:lastRenderedPageBreak/>
        <w:t>a) Tờ trình đề nghị đổi tên cơ sở giáo dục đại học, nêu rõ lý do, sự cần thiết của việc đổi tên;</w:t>
      </w:r>
    </w:p>
    <w:p w14:paraId="79891945" w14:textId="786A79C1" w:rsidR="00BD6CE0" w:rsidRPr="00D96E10" w:rsidRDefault="00BD6CE0" w:rsidP="00BD6CE0">
      <w:pPr>
        <w:pBdr>
          <w:top w:val="nil"/>
          <w:left w:val="nil"/>
          <w:bottom w:val="nil"/>
          <w:right w:val="nil"/>
          <w:between w:val="nil"/>
        </w:pBdr>
        <w:spacing w:line="264" w:lineRule="auto"/>
        <w:ind w:firstLine="720"/>
        <w:jc w:val="both"/>
        <w:rPr>
          <w:color w:val="0D0D0D" w:themeColor="text1" w:themeTint="F2"/>
          <w:szCs w:val="28"/>
          <w:lang w:val="vi-VN"/>
        </w:rPr>
      </w:pPr>
      <w:r w:rsidRPr="00D96E10">
        <w:rPr>
          <w:color w:val="0D0D0D" w:themeColor="text1" w:themeTint="F2"/>
          <w:szCs w:val="28"/>
          <w:lang w:val="vi-VN"/>
        </w:rPr>
        <w:t xml:space="preserve">b) Các minh chứng theo quy định tại điểm </w:t>
      </w:r>
      <w:r w:rsidR="00CB75BA">
        <w:rPr>
          <w:color w:val="0D0D0D" w:themeColor="text1" w:themeTint="F2"/>
          <w:szCs w:val="28"/>
          <w:lang w:val="en-US"/>
        </w:rPr>
        <w:t>đ</w:t>
      </w:r>
      <w:r w:rsidRPr="00D96E10">
        <w:rPr>
          <w:color w:val="0D0D0D" w:themeColor="text1" w:themeTint="F2"/>
          <w:szCs w:val="28"/>
          <w:lang w:val="vi-VN"/>
        </w:rPr>
        <w:t xml:space="preserve"> khoản 5 Điều này.</w:t>
      </w:r>
    </w:p>
    <w:p w14:paraId="1B9B5664" w14:textId="77777777" w:rsidR="00BD6CE0" w:rsidRPr="00D96E10" w:rsidRDefault="00BD6CE0"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7. Thủ tục đổi tên</w:t>
      </w:r>
    </w:p>
    <w:p w14:paraId="314E0A94" w14:textId="77777777" w:rsidR="00BD6CE0" w:rsidRPr="00D96E10" w:rsidRDefault="00BD6CE0" w:rsidP="00BD6CE0">
      <w:pPr>
        <w:spacing w:line="264" w:lineRule="auto"/>
        <w:ind w:firstLine="720"/>
        <w:jc w:val="both"/>
        <w:rPr>
          <w:color w:val="0D0D0D" w:themeColor="text1" w:themeTint="F2"/>
          <w:szCs w:val="28"/>
          <w:lang w:val="vi-VN"/>
        </w:rPr>
      </w:pPr>
      <w:r w:rsidRPr="00D96E10">
        <w:rPr>
          <w:color w:val="0D0D0D" w:themeColor="text1" w:themeTint="F2"/>
          <w:szCs w:val="28"/>
          <w:lang w:val="vi-VN"/>
        </w:rPr>
        <w:t>a) Cơ sở giáo dục đại học gửi 01 bộ hồ sơ trực tiếp hoặc qua bưu điện kèm theo bản mềm đến Bộ Giáo dục và Đào tạo hoặc qua Cổng dịch vụ công quốc gia;</w:t>
      </w:r>
    </w:p>
    <w:p w14:paraId="7C0429E3" w14:textId="77777777" w:rsidR="005067E0" w:rsidRPr="00D96E10" w:rsidRDefault="005067E0" w:rsidP="005067E0">
      <w:pPr>
        <w:spacing w:before="120" w:after="120"/>
        <w:ind w:firstLine="720"/>
        <w:contextualSpacing/>
        <w:jc w:val="both"/>
        <w:rPr>
          <w:color w:val="0D0D0D" w:themeColor="text1" w:themeTint="F2"/>
          <w:szCs w:val="28"/>
          <w:lang w:val="vi-VN"/>
        </w:rPr>
      </w:pPr>
      <w:r w:rsidRPr="00D96E10">
        <w:rPr>
          <w:color w:val="0D0D0D" w:themeColor="text1" w:themeTint="F2"/>
          <w:szCs w:val="28"/>
          <w:lang w:val="vi-VN"/>
        </w:rPr>
        <w:t>b) Trong thời hạn 30 ngày làm việc tính từ ngày nhận đủ hồ sơ theo quy định tại Điều này, Bộ trưởng Bộ Giáo dục và Đào tạo tổ chức thẩm định hồ sơ và quyết định đổi tên. Trường hợp không quyết định đổi tên thì có văn bản trả lời và nêu rõ lý do.</w:t>
      </w:r>
    </w:p>
    <w:p w14:paraId="5CFB2338" w14:textId="6735CAE6" w:rsidR="005067E0" w:rsidRPr="00D96E10" w:rsidRDefault="005067E0" w:rsidP="005067E0">
      <w:pPr>
        <w:spacing w:before="120" w:after="120"/>
        <w:ind w:firstLine="720"/>
        <w:contextualSpacing/>
        <w:jc w:val="both"/>
        <w:rPr>
          <w:color w:val="0D0D0D" w:themeColor="text1" w:themeTint="F2"/>
          <w:szCs w:val="28"/>
          <w:lang w:val="vi-VN"/>
        </w:rPr>
      </w:pPr>
      <w:r w:rsidRPr="00D96E10">
        <w:rPr>
          <w:color w:val="0D0D0D" w:themeColor="text1" w:themeTint="F2"/>
          <w:szCs w:val="28"/>
          <w:lang w:val="vi-VN"/>
        </w:rPr>
        <w:t xml:space="preserve">c) Trường hợp hồ sơ không đầy đủ thành phần theo đúng quy định, trong thời hạn </w:t>
      </w:r>
      <w:r w:rsidR="00D17780" w:rsidRPr="00D96E10">
        <w:rPr>
          <w:color w:val="0D0D0D" w:themeColor="text1" w:themeTint="F2"/>
          <w:szCs w:val="28"/>
          <w:lang w:val="vi-VN"/>
        </w:rPr>
        <w:t xml:space="preserve">10 </w:t>
      </w:r>
      <w:r w:rsidRPr="00D96E10">
        <w:rPr>
          <w:color w:val="0D0D0D" w:themeColor="text1" w:themeTint="F2"/>
          <w:szCs w:val="28"/>
          <w:lang w:val="vi-VN"/>
        </w:rPr>
        <w:t>ngày làm việc tính từ ngày nhận hồ sơ, Bộ Giáo dục và Đào tạo gửi văn bản thông báo không tiếp nhận hồ sơ và nêu rõ lý do.</w:t>
      </w:r>
    </w:p>
    <w:p w14:paraId="526FB04D" w14:textId="07EF08B4" w:rsidR="00BD6CE0" w:rsidRPr="00FA318F" w:rsidRDefault="006E653A" w:rsidP="005067E0">
      <w:pPr>
        <w:spacing w:before="120" w:after="120"/>
        <w:ind w:firstLine="720"/>
        <w:contextualSpacing/>
        <w:jc w:val="both"/>
        <w:rPr>
          <w:szCs w:val="28"/>
          <w:lang w:val="vi-VN"/>
        </w:rPr>
      </w:pPr>
      <w:r w:rsidRPr="00D96E10">
        <w:rPr>
          <w:color w:val="0D0D0D" w:themeColor="text1" w:themeTint="F2"/>
          <w:spacing w:val="2"/>
          <w:szCs w:val="28"/>
          <w:lang w:val="vi-VN"/>
        </w:rPr>
        <w:t xml:space="preserve">8. Phân hiệu của cơ sở giáo dục đại học được đổi tên khi thay đổi tên gọi của cơ sở giáo dục đại học hoặc thay đổi địa giới hành chính cấp </w:t>
      </w:r>
      <w:r w:rsidRPr="00FA318F">
        <w:rPr>
          <w:spacing w:val="2"/>
          <w:szCs w:val="28"/>
          <w:lang w:val="vi-VN"/>
        </w:rPr>
        <w:t>tỉnh</w:t>
      </w:r>
      <w:r w:rsidR="00D17780" w:rsidRPr="00FA318F">
        <w:rPr>
          <w:spacing w:val="2"/>
          <w:szCs w:val="28"/>
          <w:lang w:val="vi-VN"/>
        </w:rPr>
        <w:t xml:space="preserve"> ảnh hưởng trực tiếp đến tên phân hiệu; không đổi tên phân hiệu khi thay đổi địa giới hành chính cấp tỉnh không ảnh hưởng đến danh xưng của tên phân hiệu</w:t>
      </w:r>
      <w:r w:rsidRPr="00FA318F">
        <w:rPr>
          <w:spacing w:val="2"/>
          <w:szCs w:val="28"/>
          <w:lang w:val="vi-VN"/>
        </w:rPr>
        <w:t>.</w:t>
      </w:r>
    </w:p>
    <w:p w14:paraId="6A3B718F" w14:textId="1D4236EC" w:rsidR="005D5503" w:rsidRPr="003E5BBA" w:rsidRDefault="005D5503" w:rsidP="003E5BBA">
      <w:pPr>
        <w:pStyle w:val="Heading1"/>
        <w:spacing w:before="120" w:after="120"/>
        <w:contextualSpacing/>
        <w:rPr>
          <w:color w:val="0D0D0D" w:themeColor="text1" w:themeTint="F2"/>
          <w:lang w:val="vi-VN"/>
        </w:rPr>
      </w:pPr>
      <w:bookmarkStart w:id="8" w:name="k1gft7qsdq6n" w:colFirst="0" w:colLast="0"/>
      <w:bookmarkStart w:id="9" w:name="dieu_104"/>
      <w:bookmarkEnd w:id="8"/>
      <w:r w:rsidRPr="003E5BBA">
        <w:rPr>
          <w:color w:val="0D0D0D" w:themeColor="text1" w:themeTint="F2"/>
          <w:lang w:val="vi-VN"/>
        </w:rPr>
        <w:t xml:space="preserve">Điều </w:t>
      </w:r>
      <w:r w:rsidR="00B90620">
        <w:rPr>
          <w:color w:val="0D0D0D" w:themeColor="text1" w:themeTint="F2"/>
          <w:lang w:val="en-US"/>
        </w:rPr>
        <w:t>4</w:t>
      </w:r>
      <w:r w:rsidRPr="003E5BBA">
        <w:rPr>
          <w:color w:val="0D0D0D" w:themeColor="text1" w:themeTint="F2"/>
          <w:lang w:val="vi-VN"/>
        </w:rPr>
        <w:t>. Điều kiện để được công nhận là đại học</w:t>
      </w:r>
    </w:p>
    <w:p w14:paraId="0580668D" w14:textId="77777777" w:rsidR="005D5503" w:rsidRPr="003E5BBA" w:rsidRDefault="005D5503" w:rsidP="003E5BBA">
      <w:pPr>
        <w:spacing w:before="120" w:after="120"/>
        <w:ind w:firstLine="720"/>
        <w:contextualSpacing/>
        <w:jc w:val="both"/>
        <w:rPr>
          <w:color w:val="0D0D0D" w:themeColor="text1" w:themeTint="F2"/>
          <w:szCs w:val="28"/>
          <w:lang w:val="vi-VN"/>
        </w:rPr>
      </w:pPr>
      <w:r w:rsidRPr="003E5BBA">
        <w:rPr>
          <w:bCs/>
          <w:color w:val="0D0D0D" w:themeColor="text1" w:themeTint="F2"/>
          <w:szCs w:val="28"/>
          <w:lang w:val="vi-VN"/>
        </w:rPr>
        <w:t>Cơ sở giáo dục đại học được công nhận là đại học khi đáp ứng đầy đủ các điều kiện sau đây:</w:t>
      </w:r>
    </w:p>
    <w:p w14:paraId="32164990" w14:textId="6A248024" w:rsidR="005D5503" w:rsidRPr="003E5BBA" w:rsidRDefault="005D5503" w:rsidP="003E5BBA">
      <w:pPr>
        <w:spacing w:before="120" w:after="120"/>
        <w:ind w:firstLine="720"/>
        <w:contextualSpacing/>
        <w:jc w:val="both"/>
        <w:rPr>
          <w:bCs/>
          <w:color w:val="0D0D0D" w:themeColor="text1" w:themeTint="F2"/>
          <w:szCs w:val="28"/>
          <w:lang w:val="vi-VN"/>
        </w:rPr>
      </w:pPr>
      <w:r w:rsidRPr="003E5BBA">
        <w:rPr>
          <w:bCs/>
          <w:color w:val="0D0D0D" w:themeColor="text1" w:themeTint="F2"/>
          <w:szCs w:val="28"/>
          <w:lang w:val="vi-VN"/>
        </w:rPr>
        <w:t>1. Về pháp lý và chủ thể sở hữu</w:t>
      </w:r>
    </w:p>
    <w:p w14:paraId="7F43449C" w14:textId="1041BC67" w:rsidR="00D27000" w:rsidRPr="00736710" w:rsidRDefault="00D27000" w:rsidP="003E5BBA">
      <w:pPr>
        <w:spacing w:before="120" w:after="120"/>
        <w:ind w:firstLine="720"/>
        <w:contextualSpacing/>
        <w:jc w:val="both"/>
        <w:rPr>
          <w:color w:val="0D0D0D" w:themeColor="text1" w:themeTint="F2"/>
          <w:szCs w:val="28"/>
          <w:lang w:val="vi-VN"/>
        </w:rPr>
      </w:pPr>
      <w:r w:rsidRPr="00736710">
        <w:rPr>
          <w:color w:val="0D0D0D" w:themeColor="text1" w:themeTint="F2"/>
          <w:szCs w:val="28"/>
          <w:lang w:val="vi-VN"/>
        </w:rPr>
        <w:t xml:space="preserve">a) </w:t>
      </w:r>
      <w:r w:rsidR="005D5503" w:rsidRPr="003E5BBA">
        <w:rPr>
          <w:color w:val="0D0D0D" w:themeColor="text1" w:themeTint="F2"/>
          <w:szCs w:val="28"/>
          <w:lang w:val="vi-VN"/>
        </w:rPr>
        <w:t xml:space="preserve">Được cơ quan quản lý trực tiếp chấp thuận đối với trường đại học công lập; </w:t>
      </w:r>
      <w:r w:rsidRPr="00736710">
        <w:rPr>
          <w:color w:val="0D0D0D" w:themeColor="text1" w:themeTint="F2"/>
          <w:szCs w:val="28"/>
          <w:lang w:val="vi-VN"/>
        </w:rPr>
        <w:t>hoặc</w:t>
      </w:r>
    </w:p>
    <w:p w14:paraId="1C10F39B" w14:textId="44E56587" w:rsidR="005D5503" w:rsidRPr="003E5BBA" w:rsidRDefault="00D27000" w:rsidP="003E5BBA">
      <w:pPr>
        <w:spacing w:before="120" w:after="120"/>
        <w:ind w:firstLine="720"/>
        <w:contextualSpacing/>
        <w:jc w:val="both"/>
        <w:rPr>
          <w:color w:val="0D0D0D" w:themeColor="text1" w:themeTint="F2"/>
          <w:szCs w:val="28"/>
          <w:lang w:val="vi-VN"/>
        </w:rPr>
      </w:pPr>
      <w:r w:rsidRPr="00736710">
        <w:rPr>
          <w:color w:val="0D0D0D" w:themeColor="text1" w:themeTint="F2"/>
          <w:szCs w:val="28"/>
          <w:lang w:val="vi-VN"/>
        </w:rPr>
        <w:t xml:space="preserve">b) </w:t>
      </w:r>
      <w:r w:rsidR="004C4C1F" w:rsidRPr="00736710">
        <w:rPr>
          <w:color w:val="0D0D0D" w:themeColor="text1" w:themeTint="F2"/>
          <w:szCs w:val="28"/>
          <w:lang w:val="vi-VN"/>
        </w:rPr>
        <w:t>Đ</w:t>
      </w:r>
      <w:r w:rsidR="005D5503" w:rsidRPr="003E5BBA">
        <w:rPr>
          <w:color w:val="0D0D0D" w:themeColor="text1" w:themeTint="F2"/>
          <w:szCs w:val="28"/>
          <w:lang w:val="vi-VN"/>
        </w:rPr>
        <w:t>ược sự đồng thuận của các nhà đầu tư đại diện ít nhất 75% tổng vốn góp đối với trường đại học tư thục và trường đại học tư thục hoạt động không vì lợi nhuận.</w:t>
      </w:r>
    </w:p>
    <w:p w14:paraId="71675493" w14:textId="4555FFEF" w:rsidR="005D5503" w:rsidRPr="003E5BBA" w:rsidRDefault="005D5503" w:rsidP="003E5BBA">
      <w:pPr>
        <w:spacing w:before="120" w:after="120"/>
        <w:ind w:firstLine="720"/>
        <w:contextualSpacing/>
        <w:jc w:val="both"/>
        <w:rPr>
          <w:bCs/>
          <w:color w:val="0D0D0D" w:themeColor="text1" w:themeTint="F2"/>
          <w:szCs w:val="28"/>
          <w:lang w:val="vi-VN"/>
        </w:rPr>
      </w:pPr>
      <w:r w:rsidRPr="003E5BBA">
        <w:rPr>
          <w:bCs/>
          <w:color w:val="0D0D0D" w:themeColor="text1" w:themeTint="F2"/>
          <w:szCs w:val="28"/>
          <w:lang w:val="vi-VN"/>
        </w:rPr>
        <w:t>2. Về tổ chức và cơ cấu ngành, quy mô đào tạo</w:t>
      </w:r>
    </w:p>
    <w:p w14:paraId="24248EC1" w14:textId="39D8D188" w:rsidR="005D5503" w:rsidRPr="003E5BBA" w:rsidRDefault="005D5503"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a) Có ít nhất 05 trường thuộc cơ cấu tổ chức, </w:t>
      </w:r>
      <w:r w:rsidR="003D456F" w:rsidRPr="003E5BBA">
        <w:rPr>
          <w:color w:val="0D0D0D" w:themeColor="text1" w:themeTint="F2"/>
          <w:szCs w:val="28"/>
          <w:lang w:val="vi-VN"/>
        </w:rPr>
        <w:t>đáp ứng các tiêu chí</w:t>
      </w:r>
      <w:r w:rsidRPr="003E5BBA">
        <w:rPr>
          <w:color w:val="0D0D0D" w:themeColor="text1" w:themeTint="F2"/>
          <w:szCs w:val="28"/>
          <w:lang w:val="vi-VN"/>
        </w:rPr>
        <w:t xml:space="preserve"> quy định tại Điều </w:t>
      </w:r>
      <w:r w:rsidR="000F01E7" w:rsidRPr="00736710">
        <w:rPr>
          <w:color w:val="0D0D0D" w:themeColor="text1" w:themeTint="F2"/>
          <w:szCs w:val="28"/>
          <w:lang w:val="vi-VN"/>
        </w:rPr>
        <w:t>5</w:t>
      </w:r>
      <w:r w:rsidR="000F01E7" w:rsidRPr="003E5BBA">
        <w:rPr>
          <w:color w:val="0D0D0D" w:themeColor="text1" w:themeTint="F2"/>
          <w:szCs w:val="28"/>
          <w:lang w:val="vi-VN"/>
        </w:rPr>
        <w:t xml:space="preserve"> </w:t>
      </w:r>
      <w:r w:rsidRPr="003E5BBA">
        <w:rPr>
          <w:color w:val="0D0D0D" w:themeColor="text1" w:themeTint="F2"/>
          <w:szCs w:val="28"/>
          <w:lang w:val="vi-VN"/>
        </w:rPr>
        <w:t>của Nghị định này</w:t>
      </w:r>
      <w:r w:rsidR="00D125D9" w:rsidRPr="003E5BBA">
        <w:rPr>
          <w:color w:val="0D0D0D" w:themeColor="text1" w:themeTint="F2"/>
          <w:szCs w:val="28"/>
          <w:lang w:val="vi-VN"/>
        </w:rPr>
        <w:t>;</w:t>
      </w:r>
    </w:p>
    <w:p w14:paraId="298545A0" w14:textId="188CABFA" w:rsidR="005D5503" w:rsidRPr="003E5BBA" w:rsidRDefault="005D5503"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b) Có tối thiểu </w:t>
      </w:r>
      <w:r w:rsidR="00EC2157" w:rsidRPr="003E5BBA">
        <w:rPr>
          <w:color w:val="0D0D0D" w:themeColor="text1" w:themeTint="F2"/>
          <w:szCs w:val="28"/>
          <w:lang w:val="vi-VN"/>
        </w:rPr>
        <w:t>2</w:t>
      </w:r>
      <w:r w:rsidRPr="003E5BBA">
        <w:rPr>
          <w:color w:val="0D0D0D" w:themeColor="text1" w:themeTint="F2"/>
          <w:szCs w:val="28"/>
          <w:lang w:val="vi-VN"/>
        </w:rPr>
        <w:t>5 ngành đào tạo đến trình độ tiến sĩ theo danh mục và quy định hiện hành.</w:t>
      </w:r>
    </w:p>
    <w:p w14:paraId="6581A008" w14:textId="62FFE88A" w:rsidR="005D5503" w:rsidRPr="003E5BBA" w:rsidRDefault="005D5503" w:rsidP="003E5BBA">
      <w:pPr>
        <w:spacing w:before="120" w:after="120"/>
        <w:ind w:firstLine="720"/>
        <w:contextualSpacing/>
        <w:jc w:val="both"/>
        <w:rPr>
          <w:color w:val="0D0D0D" w:themeColor="text1" w:themeTint="F2"/>
          <w:spacing w:val="-6"/>
          <w:szCs w:val="28"/>
          <w:lang w:val="vi-VN"/>
        </w:rPr>
      </w:pPr>
      <w:r w:rsidRPr="003E5BBA">
        <w:rPr>
          <w:color w:val="0D0D0D" w:themeColor="text1" w:themeTint="F2"/>
          <w:spacing w:val="-6"/>
          <w:szCs w:val="28"/>
          <w:lang w:val="vi-VN"/>
        </w:rPr>
        <w:t>c) Quy mô đào tạo chính quy đạt từ 25.</w:t>
      </w:r>
      <w:r w:rsidRPr="00E4355F">
        <w:rPr>
          <w:color w:val="0D0D0D" w:themeColor="text1" w:themeTint="F2"/>
          <w:spacing w:val="-6"/>
          <w:szCs w:val="28"/>
          <w:lang w:val="vi-VN"/>
        </w:rPr>
        <w:t xml:space="preserve">000 người </w:t>
      </w:r>
      <w:r w:rsidR="00773AFD" w:rsidRPr="00E4355F">
        <w:rPr>
          <w:color w:val="0D0D0D" w:themeColor="text1" w:themeTint="F2"/>
          <w:spacing w:val="-6"/>
          <w:szCs w:val="28"/>
          <w:lang w:val="en-US"/>
        </w:rPr>
        <w:t xml:space="preserve">học </w:t>
      </w:r>
      <w:r w:rsidRPr="00E4355F">
        <w:rPr>
          <w:color w:val="0D0D0D" w:themeColor="text1" w:themeTint="F2"/>
          <w:spacing w:val="-6"/>
          <w:szCs w:val="28"/>
          <w:lang w:val="vi-VN"/>
        </w:rPr>
        <w:t>trở lên tại thời điểm nộp hồ sơ.</w:t>
      </w:r>
    </w:p>
    <w:p w14:paraId="38E54B04" w14:textId="70E0F38C" w:rsidR="005D5503" w:rsidRPr="003E5BBA" w:rsidRDefault="005D5503" w:rsidP="003E5BBA">
      <w:pPr>
        <w:spacing w:before="120" w:after="120"/>
        <w:ind w:firstLine="720"/>
        <w:contextualSpacing/>
        <w:jc w:val="both"/>
        <w:rPr>
          <w:bCs/>
          <w:color w:val="0D0D0D" w:themeColor="text1" w:themeTint="F2"/>
          <w:szCs w:val="28"/>
          <w:lang w:val="vi-VN"/>
        </w:rPr>
      </w:pPr>
      <w:r w:rsidRPr="003E5BBA">
        <w:rPr>
          <w:bCs/>
          <w:color w:val="0D0D0D" w:themeColor="text1" w:themeTint="F2"/>
          <w:szCs w:val="28"/>
          <w:lang w:val="vi-VN"/>
        </w:rPr>
        <w:t>3. Về đội ngũ giảng viên</w:t>
      </w:r>
    </w:p>
    <w:p w14:paraId="4F7BB8CF" w14:textId="4878944A" w:rsidR="005D5503" w:rsidRPr="003E5BBA" w:rsidRDefault="005D5503"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a) Tỷ lệ giảng viên </w:t>
      </w:r>
      <w:r w:rsidR="002E6D24">
        <w:rPr>
          <w:color w:val="0D0D0D" w:themeColor="text1" w:themeTint="F2"/>
          <w:szCs w:val="28"/>
          <w:lang w:val="en-US"/>
        </w:rPr>
        <w:t>quốc tế</w:t>
      </w:r>
      <w:r w:rsidRPr="003E5BBA">
        <w:rPr>
          <w:color w:val="0D0D0D" w:themeColor="text1" w:themeTint="F2"/>
          <w:szCs w:val="28"/>
          <w:lang w:val="vi-VN"/>
        </w:rPr>
        <w:t xml:space="preserve"> tham gia giảng dạy đạt tối thiểu 5% tổng số giảng viên tại thời điểm nộp hồ sơ</w:t>
      </w:r>
      <w:r w:rsidR="00D125D9" w:rsidRPr="003E5BBA">
        <w:rPr>
          <w:color w:val="0D0D0D" w:themeColor="text1" w:themeTint="F2"/>
          <w:szCs w:val="28"/>
          <w:lang w:val="vi-VN"/>
        </w:rPr>
        <w:t>;</w:t>
      </w:r>
    </w:p>
    <w:p w14:paraId="586DCDAA" w14:textId="1CD9EA43" w:rsidR="005D5503" w:rsidRPr="003E5BBA" w:rsidRDefault="005D5503"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b) Đội ngũ giảng viên</w:t>
      </w:r>
      <w:r w:rsidR="00530580" w:rsidRPr="003E5BBA">
        <w:rPr>
          <w:color w:val="0D0D0D" w:themeColor="text1" w:themeTint="F2"/>
          <w:szCs w:val="28"/>
          <w:lang w:val="vi-VN"/>
        </w:rPr>
        <w:t xml:space="preserve"> cơ hữu</w:t>
      </w:r>
      <w:r w:rsidRPr="003E5BBA">
        <w:rPr>
          <w:color w:val="0D0D0D" w:themeColor="text1" w:themeTint="F2"/>
          <w:szCs w:val="28"/>
          <w:lang w:val="vi-VN"/>
        </w:rPr>
        <w:t xml:space="preserve"> trình độ tiến sĩ</w:t>
      </w:r>
      <w:r w:rsidR="00B26EFE" w:rsidRPr="003E5BBA">
        <w:rPr>
          <w:color w:val="0D0D0D" w:themeColor="text1" w:themeTint="F2"/>
          <w:szCs w:val="28"/>
          <w:lang w:val="vi-VN"/>
        </w:rPr>
        <w:t xml:space="preserve"> đạt tối thiểu 60%</w:t>
      </w:r>
      <w:r w:rsidRPr="003E5BBA">
        <w:rPr>
          <w:color w:val="0D0D0D" w:themeColor="text1" w:themeTint="F2"/>
          <w:szCs w:val="28"/>
          <w:lang w:val="vi-VN"/>
        </w:rPr>
        <w:t>.</w:t>
      </w:r>
    </w:p>
    <w:p w14:paraId="1DA290B5" w14:textId="43FBA4B4" w:rsidR="005D5503" w:rsidRPr="003E5BBA" w:rsidRDefault="005D5503" w:rsidP="003E5BBA">
      <w:pPr>
        <w:spacing w:before="120" w:after="120"/>
        <w:ind w:firstLine="720"/>
        <w:contextualSpacing/>
        <w:jc w:val="both"/>
        <w:rPr>
          <w:bCs/>
          <w:color w:val="0D0D0D" w:themeColor="text1" w:themeTint="F2"/>
          <w:szCs w:val="28"/>
          <w:lang w:val="vi-VN"/>
        </w:rPr>
      </w:pPr>
      <w:r w:rsidRPr="003E5BBA">
        <w:rPr>
          <w:bCs/>
          <w:color w:val="0D0D0D" w:themeColor="text1" w:themeTint="F2"/>
          <w:szCs w:val="28"/>
          <w:lang w:val="vi-VN"/>
        </w:rPr>
        <w:t>4. Về đào tạo và người học</w:t>
      </w:r>
    </w:p>
    <w:p w14:paraId="00963C09" w14:textId="65CA1A8D" w:rsidR="005D5503" w:rsidRPr="003E5BBA" w:rsidRDefault="005D5503"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a) Tỷ lệ người học trình độ sau đại học trên tổng quy mô đào tạo chính quy đạt tối thiểu </w:t>
      </w:r>
      <w:r w:rsidR="0042559F" w:rsidRPr="003E5BBA">
        <w:rPr>
          <w:color w:val="0D0D0D" w:themeColor="text1" w:themeTint="F2"/>
          <w:szCs w:val="28"/>
          <w:lang w:val="vi-VN"/>
        </w:rPr>
        <w:t>20</w:t>
      </w:r>
      <w:r w:rsidRPr="003E5BBA">
        <w:rPr>
          <w:color w:val="0D0D0D" w:themeColor="text1" w:themeTint="F2"/>
          <w:szCs w:val="28"/>
          <w:lang w:val="vi-VN"/>
        </w:rPr>
        <w:t>%</w:t>
      </w:r>
      <w:r w:rsidR="00D125D9" w:rsidRPr="003E5BBA">
        <w:rPr>
          <w:color w:val="0D0D0D" w:themeColor="text1" w:themeTint="F2"/>
          <w:szCs w:val="28"/>
          <w:lang w:val="vi-VN"/>
        </w:rPr>
        <w:t>;</w:t>
      </w:r>
    </w:p>
    <w:p w14:paraId="1E89D54D" w14:textId="0A333D59" w:rsidR="005D5503" w:rsidRPr="003E5BBA" w:rsidRDefault="005D5503"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b) Tỷ lệ sinh viên quốc tế theo học chương trình đào tạo chính quy cấp văn bằng đạt tối thiểu </w:t>
      </w:r>
      <w:r w:rsidR="0042559F" w:rsidRPr="003E5BBA">
        <w:rPr>
          <w:color w:val="0D0D0D" w:themeColor="text1" w:themeTint="F2"/>
          <w:szCs w:val="28"/>
          <w:lang w:val="vi-VN"/>
        </w:rPr>
        <w:t>3</w:t>
      </w:r>
      <w:r w:rsidRPr="003E5BBA">
        <w:rPr>
          <w:color w:val="0D0D0D" w:themeColor="text1" w:themeTint="F2"/>
          <w:szCs w:val="28"/>
          <w:lang w:val="vi-VN"/>
        </w:rPr>
        <w:t>%.</w:t>
      </w:r>
    </w:p>
    <w:p w14:paraId="35EEC25F" w14:textId="53D80658" w:rsidR="005D5503" w:rsidRPr="003E5BBA" w:rsidRDefault="005D5503" w:rsidP="003E5BBA">
      <w:pPr>
        <w:spacing w:before="120" w:after="120"/>
        <w:ind w:firstLine="720"/>
        <w:contextualSpacing/>
        <w:jc w:val="both"/>
        <w:rPr>
          <w:bCs/>
          <w:color w:val="0D0D0D" w:themeColor="text1" w:themeTint="F2"/>
          <w:szCs w:val="28"/>
          <w:lang w:val="vi-VN"/>
        </w:rPr>
      </w:pPr>
      <w:r w:rsidRPr="003E5BBA">
        <w:rPr>
          <w:bCs/>
          <w:color w:val="0D0D0D" w:themeColor="text1" w:themeTint="F2"/>
          <w:szCs w:val="28"/>
          <w:lang w:val="vi-VN"/>
        </w:rPr>
        <w:t>5. Về nghiên cứu khoa học và đổi mới sáng tạo</w:t>
      </w:r>
    </w:p>
    <w:p w14:paraId="23A38227" w14:textId="053FBF92" w:rsidR="005D5503" w:rsidRPr="00CB75BA" w:rsidRDefault="005D5503" w:rsidP="003E5BBA">
      <w:pPr>
        <w:spacing w:before="120" w:after="120"/>
        <w:ind w:firstLine="720"/>
        <w:contextualSpacing/>
        <w:jc w:val="both"/>
        <w:rPr>
          <w:color w:val="0D0D0D" w:themeColor="text1" w:themeTint="F2"/>
          <w:szCs w:val="28"/>
          <w:lang w:val="en-US"/>
        </w:rPr>
      </w:pPr>
      <w:r w:rsidRPr="00CB75BA">
        <w:rPr>
          <w:color w:val="0D0D0D" w:themeColor="text1" w:themeTint="F2"/>
          <w:szCs w:val="28"/>
          <w:lang w:val="vi-VN"/>
        </w:rPr>
        <w:lastRenderedPageBreak/>
        <w:t xml:space="preserve">a) Tỷ lệ </w:t>
      </w:r>
      <w:r w:rsidR="00266CFD" w:rsidRPr="00CB75BA">
        <w:rPr>
          <w:color w:val="0D0D0D" w:themeColor="text1" w:themeTint="F2"/>
          <w:szCs w:val="28"/>
          <w:lang w:val="vi-VN"/>
        </w:rPr>
        <w:t>sản phẩm khoa học, công nghệ và đổi mới sáng tạo</w:t>
      </w:r>
      <w:r w:rsidRPr="00CB75BA">
        <w:rPr>
          <w:color w:val="0D0D0D" w:themeColor="text1" w:themeTint="F2"/>
          <w:szCs w:val="28"/>
          <w:lang w:val="vi-VN"/>
        </w:rPr>
        <w:t xml:space="preserve"> bình quân đạt tối thiểu 2,5 </w:t>
      </w:r>
      <w:r w:rsidR="002742CD" w:rsidRPr="00CB75BA">
        <w:rPr>
          <w:color w:val="0D0D0D" w:themeColor="text1" w:themeTint="F2"/>
          <w:szCs w:val="28"/>
          <w:lang w:val="vi-VN"/>
        </w:rPr>
        <w:t>điểm</w:t>
      </w:r>
      <w:r w:rsidRPr="00CB75BA">
        <w:rPr>
          <w:color w:val="0D0D0D" w:themeColor="text1" w:themeTint="F2"/>
          <w:szCs w:val="28"/>
          <w:lang w:val="vi-VN"/>
        </w:rPr>
        <w:t xml:space="preserve"> quy đổi trên một giảng viên/năm</w:t>
      </w:r>
      <w:r w:rsidR="002742CD" w:rsidRPr="00CB75BA">
        <w:rPr>
          <w:color w:val="0D0D0D" w:themeColor="text1" w:themeTint="F2"/>
          <w:szCs w:val="28"/>
          <w:lang w:val="vi-VN"/>
        </w:rPr>
        <w:t xml:space="preserve"> theo </w:t>
      </w:r>
      <w:r w:rsidR="00114EE0" w:rsidRPr="00CB75BA">
        <w:rPr>
          <w:color w:val="0D0D0D" w:themeColor="text1" w:themeTint="F2"/>
          <w:szCs w:val="28"/>
          <w:lang w:val="vi-VN"/>
        </w:rPr>
        <w:t>Q</w:t>
      </w:r>
      <w:r w:rsidR="002742CD" w:rsidRPr="00CB75BA">
        <w:rPr>
          <w:color w:val="0D0D0D" w:themeColor="text1" w:themeTint="F2"/>
          <w:szCs w:val="28"/>
          <w:lang w:val="vi-VN"/>
        </w:rPr>
        <w:t>uy định về hoạt động khoa học, công nghệ và đổi mới sáng tạo trong cơ sở giáo dục đại học</w:t>
      </w:r>
      <w:r w:rsidR="00114EE0" w:rsidRPr="00CB75BA">
        <w:rPr>
          <w:color w:val="0D0D0D" w:themeColor="text1" w:themeTint="F2"/>
          <w:szCs w:val="28"/>
          <w:lang w:val="vi-VN"/>
        </w:rPr>
        <w:t xml:space="preserve"> của Chính phủ</w:t>
      </w:r>
      <w:r w:rsidR="006D020D" w:rsidRPr="00CB75BA">
        <w:rPr>
          <w:color w:val="0D0D0D" w:themeColor="text1" w:themeTint="F2"/>
          <w:szCs w:val="28"/>
          <w:lang w:val="en-US"/>
        </w:rPr>
        <w:t>,</w:t>
      </w:r>
      <w:r w:rsidR="0024495A" w:rsidRPr="00CB75BA">
        <w:rPr>
          <w:color w:val="C00000"/>
          <w:szCs w:val="28"/>
          <w:lang w:val="vi-VN"/>
        </w:rPr>
        <w:t xml:space="preserve"> </w:t>
      </w:r>
      <w:r w:rsidR="0024495A" w:rsidRPr="00CB75BA">
        <w:rPr>
          <w:color w:val="0D0D0D" w:themeColor="text1" w:themeTint="F2"/>
          <w:szCs w:val="28"/>
          <w:lang w:val="vi-VN"/>
        </w:rPr>
        <w:t xml:space="preserve">bao gồm: công bố khoa học (áp dụng với giảng viên là tác giả đầu hoặc tác giả liên hệ của công trình công bố khoa học), sách xuất bản (áp dụng với giảng viên là chủ biên hoặc đồng chủ biên của sách </w:t>
      </w:r>
      <w:r w:rsidR="00864DFB" w:rsidRPr="00CB75BA">
        <w:rPr>
          <w:color w:val="0D0D0D" w:themeColor="text1" w:themeTint="F2"/>
          <w:szCs w:val="28"/>
          <w:lang w:val="vi-VN"/>
        </w:rPr>
        <w:t>xuất bản</w:t>
      </w:r>
      <w:r w:rsidR="0024495A" w:rsidRPr="00CB75BA">
        <w:rPr>
          <w:color w:val="0D0D0D" w:themeColor="text1" w:themeTint="F2"/>
          <w:szCs w:val="28"/>
          <w:lang w:val="vi-VN"/>
        </w:rPr>
        <w:t>), giải thưởng (áp dụng theo tỉ lệ đóng góp của giảng viên trong giải thưởng)</w:t>
      </w:r>
      <w:r w:rsidR="006D020D" w:rsidRPr="00CB75BA">
        <w:rPr>
          <w:color w:val="0D0D0D" w:themeColor="text1" w:themeTint="F2"/>
          <w:szCs w:val="28"/>
          <w:lang w:val="en-US"/>
        </w:rPr>
        <w:t>.</w:t>
      </w:r>
    </w:p>
    <w:p w14:paraId="30FF200B" w14:textId="6B2AA1DB" w:rsidR="005D5503" w:rsidRPr="003E5BBA" w:rsidRDefault="00266CFD"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b</w:t>
      </w:r>
      <w:r w:rsidR="005D5503" w:rsidRPr="003E5BBA">
        <w:rPr>
          <w:color w:val="0D0D0D" w:themeColor="text1" w:themeTint="F2"/>
          <w:szCs w:val="28"/>
          <w:lang w:val="vi-VN"/>
        </w:rPr>
        <w:t>) Tỷ trọng thu từ hoạt động khoa học</w:t>
      </w:r>
      <w:r w:rsidR="00F005A6" w:rsidRPr="003E5BBA">
        <w:rPr>
          <w:color w:val="0D0D0D" w:themeColor="text1" w:themeTint="F2"/>
          <w:szCs w:val="28"/>
          <w:lang w:val="vi-VN"/>
        </w:rPr>
        <w:t>,</w:t>
      </w:r>
      <w:r w:rsidR="005D5503" w:rsidRPr="003E5BBA">
        <w:rPr>
          <w:color w:val="0D0D0D" w:themeColor="text1" w:themeTint="F2"/>
          <w:szCs w:val="28"/>
          <w:lang w:val="vi-VN"/>
        </w:rPr>
        <w:t xml:space="preserve"> công nghệ</w:t>
      </w:r>
      <w:r w:rsidR="00F005A6" w:rsidRPr="003E5BBA">
        <w:rPr>
          <w:color w:val="0D0D0D" w:themeColor="text1" w:themeTint="F2"/>
          <w:szCs w:val="28"/>
          <w:lang w:val="vi-VN"/>
        </w:rPr>
        <w:t xml:space="preserve"> và đổi mới sáng tạo</w:t>
      </w:r>
      <w:r w:rsidR="005D5503" w:rsidRPr="003E5BBA">
        <w:rPr>
          <w:color w:val="0D0D0D" w:themeColor="text1" w:themeTint="F2"/>
          <w:szCs w:val="28"/>
          <w:lang w:val="vi-VN"/>
        </w:rPr>
        <w:t xml:space="preserve"> đạt tối thiểu 20% tổng thu của cơ sở giáo dục đại học.</w:t>
      </w:r>
    </w:p>
    <w:p w14:paraId="1FA57624" w14:textId="5F0EDAA7" w:rsidR="00F005A6" w:rsidRDefault="00F005A6" w:rsidP="003E5BBA">
      <w:pPr>
        <w:spacing w:before="120" w:after="120"/>
        <w:ind w:firstLine="720"/>
        <w:contextualSpacing/>
        <w:jc w:val="both"/>
        <w:rPr>
          <w:color w:val="0D0D0D" w:themeColor="text1" w:themeTint="F2"/>
          <w:szCs w:val="28"/>
          <w:lang w:val="en-US"/>
        </w:rPr>
      </w:pPr>
      <w:r w:rsidRPr="003E5BBA">
        <w:rPr>
          <w:color w:val="0D0D0D" w:themeColor="text1" w:themeTint="F2"/>
          <w:szCs w:val="28"/>
          <w:lang w:val="vi-VN"/>
        </w:rPr>
        <w:t>6. Các điều kiện quy định từ khoản 2 đến khoản 5</w:t>
      </w:r>
      <w:r w:rsidR="009E43F7" w:rsidRPr="00561413">
        <w:rPr>
          <w:color w:val="0D0D0D" w:themeColor="text1" w:themeTint="F2"/>
          <w:szCs w:val="28"/>
          <w:lang w:val="vi-VN"/>
        </w:rPr>
        <w:t xml:space="preserve"> Điều này</w:t>
      </w:r>
      <w:r w:rsidRPr="003E5BBA">
        <w:rPr>
          <w:color w:val="0D0D0D" w:themeColor="text1" w:themeTint="F2"/>
          <w:szCs w:val="28"/>
          <w:lang w:val="vi-VN"/>
        </w:rPr>
        <w:t xml:space="preserve"> phải được duy trì liên tục tối thiểu 03 năm </w:t>
      </w:r>
      <w:r w:rsidR="00FC23A0" w:rsidRPr="00736710">
        <w:rPr>
          <w:color w:val="0D0D0D" w:themeColor="text1" w:themeTint="F2"/>
          <w:szCs w:val="28"/>
          <w:lang w:val="vi-VN"/>
        </w:rPr>
        <w:t>tính đến ngày 31 tháng 12 của năm liền trước năm nộp hồ sơ</w:t>
      </w:r>
      <w:r w:rsidR="00576CB8" w:rsidRPr="00736710">
        <w:rPr>
          <w:color w:val="0D0D0D" w:themeColor="text1" w:themeTint="F2"/>
          <w:szCs w:val="28"/>
          <w:lang w:val="vi-VN"/>
        </w:rPr>
        <w:t xml:space="preserve"> công nhận</w:t>
      </w:r>
      <w:r w:rsidRPr="003E5BBA">
        <w:rPr>
          <w:color w:val="0D0D0D" w:themeColor="text1" w:themeTint="F2"/>
          <w:szCs w:val="28"/>
          <w:lang w:val="vi-VN"/>
        </w:rPr>
        <w:t>.</w:t>
      </w:r>
    </w:p>
    <w:p w14:paraId="1FD5DA00" w14:textId="0FD92523" w:rsidR="007F16A8" w:rsidRPr="003E5BBA" w:rsidRDefault="007F16A8" w:rsidP="007F16A8">
      <w:pPr>
        <w:pStyle w:val="Heading1"/>
        <w:spacing w:before="120" w:after="120"/>
        <w:contextualSpacing/>
        <w:rPr>
          <w:iCs/>
          <w:color w:val="0D0D0D" w:themeColor="text1" w:themeTint="F2"/>
          <w:lang w:val="vi-VN"/>
        </w:rPr>
      </w:pPr>
      <w:r w:rsidRPr="003E5BBA">
        <w:rPr>
          <w:iCs/>
          <w:color w:val="0D0D0D" w:themeColor="text1" w:themeTint="F2"/>
          <w:lang w:val="vi-VN"/>
        </w:rPr>
        <w:t>Điều</w:t>
      </w:r>
      <w:r>
        <w:rPr>
          <w:iCs/>
          <w:color w:val="0D0D0D" w:themeColor="text1" w:themeTint="F2"/>
          <w:lang w:val="en-US"/>
        </w:rPr>
        <w:t xml:space="preserve"> 5</w:t>
      </w:r>
      <w:r w:rsidRPr="003E5BBA">
        <w:rPr>
          <w:iCs/>
          <w:color w:val="0D0D0D" w:themeColor="text1" w:themeTint="F2"/>
          <w:lang w:val="vi-VN"/>
        </w:rPr>
        <w:t>. Tiêu chí trường thuộc cơ sở giáo dục đại học làm điều kiện công nhận đại học</w:t>
      </w:r>
    </w:p>
    <w:p w14:paraId="6A1905EB" w14:textId="77777777" w:rsidR="007F16A8" w:rsidRPr="003E5BBA" w:rsidRDefault="007F16A8" w:rsidP="007F16A8">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Tiêu chí trường thuộc cơ sở giáo dục đại học làm điều kiện công nhận đại học được quy định như sau:</w:t>
      </w:r>
    </w:p>
    <w:p w14:paraId="5D04F2FE" w14:textId="77777777" w:rsidR="007F16A8" w:rsidRPr="003E5BBA" w:rsidRDefault="007F16A8" w:rsidP="007F16A8">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1. Có tối thiểu 05 ngành đào tạo tất cả các trình độ của giáo dục đại học;</w:t>
      </w:r>
    </w:p>
    <w:p w14:paraId="21EAE652" w14:textId="0E88D957" w:rsidR="007F16A8" w:rsidRPr="003E5BBA" w:rsidRDefault="007F16A8" w:rsidP="007F16A8">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2. Có quy mô đào tạo chính quy từ 5.000 </w:t>
      </w:r>
      <w:r w:rsidRPr="002E6D24">
        <w:rPr>
          <w:color w:val="0D0D0D" w:themeColor="text1" w:themeTint="F2"/>
          <w:szCs w:val="28"/>
          <w:lang w:val="vi-VN"/>
        </w:rPr>
        <w:t>người</w:t>
      </w:r>
      <w:r w:rsidR="00773AFD" w:rsidRPr="002E6D24">
        <w:rPr>
          <w:color w:val="0D0D0D" w:themeColor="text1" w:themeTint="F2"/>
          <w:szCs w:val="28"/>
          <w:lang w:val="en-US"/>
        </w:rPr>
        <w:t xml:space="preserve"> học</w:t>
      </w:r>
      <w:r w:rsidRPr="003E5BBA">
        <w:rPr>
          <w:color w:val="0D0D0D" w:themeColor="text1" w:themeTint="F2"/>
          <w:szCs w:val="28"/>
          <w:lang w:val="vi-VN"/>
        </w:rPr>
        <w:t xml:space="preserve"> trở lên;</w:t>
      </w:r>
    </w:p>
    <w:p w14:paraId="4B92AEC8" w14:textId="77777777" w:rsidR="007F16A8" w:rsidRPr="00561413" w:rsidRDefault="007F16A8" w:rsidP="007F16A8">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3. Năng lực nghiên cứu khoa học, phát triển công nghệ và đổi mới sáng tạo:</w:t>
      </w:r>
    </w:p>
    <w:p w14:paraId="55480413" w14:textId="77777777" w:rsidR="007F16A8" w:rsidRPr="00561413" w:rsidRDefault="007F16A8" w:rsidP="007F16A8">
      <w:pPr>
        <w:spacing w:before="120" w:after="120"/>
        <w:ind w:firstLine="720"/>
        <w:contextualSpacing/>
        <w:jc w:val="both"/>
        <w:rPr>
          <w:color w:val="0D0D0D" w:themeColor="text1" w:themeTint="F2"/>
          <w:szCs w:val="28"/>
          <w:lang w:val="vi-VN"/>
        </w:rPr>
      </w:pPr>
      <w:r w:rsidRPr="00561413">
        <w:rPr>
          <w:color w:val="0D0D0D" w:themeColor="text1" w:themeTint="F2"/>
          <w:szCs w:val="28"/>
          <w:lang w:val="vi-VN"/>
        </w:rPr>
        <w:t>a) C</w:t>
      </w:r>
      <w:r w:rsidRPr="003E5BBA">
        <w:rPr>
          <w:color w:val="0D0D0D" w:themeColor="text1" w:themeTint="F2"/>
          <w:szCs w:val="28"/>
          <w:lang w:val="vi-VN"/>
        </w:rPr>
        <w:t>ó kết quả thực hiện nhiệm vụ khoa học và công nghệ cấp bộ hoặc cấp quốc gia</w:t>
      </w:r>
      <w:r w:rsidRPr="00561413">
        <w:rPr>
          <w:color w:val="0D0D0D" w:themeColor="text1" w:themeTint="F2"/>
          <w:szCs w:val="28"/>
          <w:lang w:val="vi-VN"/>
        </w:rPr>
        <w:t xml:space="preserve"> duy trì liên tục</w:t>
      </w:r>
      <w:r w:rsidRPr="003E5BBA">
        <w:rPr>
          <w:color w:val="0D0D0D" w:themeColor="text1" w:themeTint="F2"/>
          <w:szCs w:val="28"/>
          <w:lang w:val="vi-VN"/>
        </w:rPr>
        <w:t xml:space="preserve"> trong ba năm gần nhất</w:t>
      </w:r>
      <w:r w:rsidRPr="00561413">
        <w:rPr>
          <w:color w:val="0D0D0D" w:themeColor="text1" w:themeTint="F2"/>
          <w:szCs w:val="28"/>
          <w:lang w:val="vi-VN"/>
        </w:rPr>
        <w:t>;</w:t>
      </w:r>
    </w:p>
    <w:p w14:paraId="46D12970" w14:textId="29B718CD" w:rsidR="007F16A8" w:rsidRPr="003E5BBA" w:rsidRDefault="007F16A8" w:rsidP="007F16A8">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b) Tỷ lệ sản phẩm khoa học, công nghệ và đổi mới sáng tạo bình quân đạt tối thiểu 2,5 điểm quy đổi trên một giảng viên/năm theo Quy định về hoạt động khoa học, công nghệ và đổi mới sáng tạo trong cơ sở giáo dục đại học của Chính phủ</w:t>
      </w:r>
      <w:r w:rsidR="00563B72">
        <w:rPr>
          <w:color w:val="0D0D0D" w:themeColor="text1" w:themeTint="F2"/>
          <w:szCs w:val="28"/>
          <w:lang w:val="en-US"/>
        </w:rPr>
        <w:t xml:space="preserve">, </w:t>
      </w:r>
      <w:r w:rsidR="00563B72" w:rsidRPr="00CB75BA">
        <w:rPr>
          <w:color w:val="0D0D0D" w:themeColor="text1" w:themeTint="F2"/>
          <w:szCs w:val="28"/>
          <w:lang w:val="vi-VN"/>
        </w:rPr>
        <w:t>(áp dụng với giảng viên là tác giả đầu hoặc tác giả liên hệ của công trình công bố khoa học), sách xuất bản (áp dụng với giảng viên là chủ biên hoặc đồng chủ biên của sách xuất bản), giải thưởng (áp dụng theo tỉ lệ đóng góp của giảng viên trong giải thưởng)</w:t>
      </w:r>
      <w:r w:rsidRPr="003E5BBA">
        <w:rPr>
          <w:color w:val="0D0D0D" w:themeColor="text1" w:themeTint="F2"/>
          <w:szCs w:val="28"/>
          <w:lang w:val="vi-VN"/>
        </w:rPr>
        <w:t xml:space="preserve">; </w:t>
      </w:r>
    </w:p>
    <w:p w14:paraId="612F940A" w14:textId="77777777" w:rsidR="007F16A8" w:rsidRPr="003E5BBA" w:rsidRDefault="007F16A8" w:rsidP="007F16A8">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c) Có ít nhất 01 nhóm nghiên cứu mạnh được thành lập và công nhận theo </w:t>
      </w:r>
      <w:r w:rsidRPr="003E5BBA">
        <w:rPr>
          <w:color w:val="0D0D0D" w:themeColor="text1" w:themeTint="F2"/>
          <w:spacing w:val="-6"/>
          <w:szCs w:val="28"/>
          <w:lang w:val="vi-VN"/>
        </w:rPr>
        <w:t>Quy định về hoạt động khoa học, công nghệ và đổi mới sáng tạo trong cơ sở giáo dục đại học của Chính phủ</w:t>
      </w:r>
      <w:r w:rsidRPr="003E5BBA">
        <w:rPr>
          <w:color w:val="0D0D0D" w:themeColor="text1" w:themeTint="F2"/>
          <w:szCs w:val="28"/>
          <w:lang w:val="vi-VN"/>
        </w:rPr>
        <w:t xml:space="preserve"> hoạt động thường xuyên.</w:t>
      </w:r>
    </w:p>
    <w:p w14:paraId="794F221D" w14:textId="77777777" w:rsidR="007F16A8" w:rsidRPr="003E5BBA" w:rsidRDefault="007F16A8" w:rsidP="007F16A8">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4. Các điều kiện quy định tại khoản 1, </w:t>
      </w:r>
      <w:r w:rsidRPr="00561413">
        <w:rPr>
          <w:color w:val="0D0D0D" w:themeColor="text1" w:themeTint="F2"/>
          <w:szCs w:val="28"/>
          <w:lang w:val="vi-VN"/>
        </w:rPr>
        <w:t xml:space="preserve">khoản </w:t>
      </w:r>
      <w:r w:rsidRPr="003E5BBA">
        <w:rPr>
          <w:color w:val="0D0D0D" w:themeColor="text1" w:themeTint="F2"/>
          <w:szCs w:val="28"/>
          <w:lang w:val="vi-VN"/>
        </w:rPr>
        <w:t xml:space="preserve">2, </w:t>
      </w:r>
      <w:r w:rsidRPr="00561413">
        <w:rPr>
          <w:color w:val="0D0D0D" w:themeColor="text1" w:themeTint="F2"/>
          <w:szCs w:val="28"/>
          <w:lang w:val="vi-VN"/>
        </w:rPr>
        <w:t xml:space="preserve">khoản </w:t>
      </w:r>
      <w:r w:rsidRPr="003E5BBA">
        <w:rPr>
          <w:color w:val="0D0D0D" w:themeColor="text1" w:themeTint="F2"/>
          <w:szCs w:val="28"/>
          <w:lang w:val="vi-VN"/>
        </w:rPr>
        <w:t>3 Điều này phải được duy trì liên tục trong thời gian tối thiểu 03 năm trước thời điểm đề nghị thành lập trường thuộc cơ sở giáo dục đại học.</w:t>
      </w:r>
    </w:p>
    <w:p w14:paraId="6BDCB49C" w14:textId="57E71A4C" w:rsidR="007F16A8" w:rsidRPr="00CB75BA" w:rsidRDefault="007F16A8" w:rsidP="007F16A8">
      <w:pPr>
        <w:spacing w:before="120" w:after="120"/>
        <w:ind w:firstLine="720"/>
        <w:contextualSpacing/>
        <w:jc w:val="both"/>
        <w:rPr>
          <w:color w:val="0D0D0D" w:themeColor="text1" w:themeTint="F2"/>
          <w:szCs w:val="28"/>
          <w:lang w:val="vi-VN"/>
        </w:rPr>
      </w:pPr>
      <w:r w:rsidRPr="00CB75BA">
        <w:rPr>
          <w:color w:val="0D0D0D" w:themeColor="text1" w:themeTint="F2"/>
          <w:szCs w:val="28"/>
          <w:lang w:val="vi-VN"/>
        </w:rPr>
        <w:t>5. Đối với các trường thuộc đào tạo các ngành lĩnh vực sức khỏe ngoài khoản 1, khoản 2, khoản 3, khoản 4 Điều này phải có cơ sở thực hành là cơ sở khám bệnh, chữa bệnh đáp ứng Quy định về tổ chức đào tạo thực hành trong đào tạo khối ngành sức khỏe của Chính phủ.</w:t>
      </w:r>
    </w:p>
    <w:p w14:paraId="4B81D640" w14:textId="00E2525A" w:rsidR="00F005A6" w:rsidRPr="003E5BBA" w:rsidRDefault="00F005A6" w:rsidP="003E5BBA">
      <w:pPr>
        <w:pStyle w:val="Heading1"/>
        <w:spacing w:before="120" w:after="120"/>
        <w:contextualSpacing/>
        <w:rPr>
          <w:color w:val="0D0D0D" w:themeColor="text1" w:themeTint="F2"/>
          <w:lang w:val="vi-VN"/>
        </w:rPr>
      </w:pPr>
      <w:r w:rsidRPr="003E5BBA">
        <w:rPr>
          <w:color w:val="0D0D0D" w:themeColor="text1" w:themeTint="F2"/>
          <w:lang w:val="vi-VN"/>
        </w:rPr>
        <w:t>Điều 6. Điều kiện công nhận đại học</w:t>
      </w:r>
      <w:r w:rsidR="00CB1754" w:rsidRPr="003E5BBA">
        <w:rPr>
          <w:color w:val="0D0D0D" w:themeColor="text1" w:themeTint="F2"/>
          <w:lang w:val="vi-VN"/>
        </w:rPr>
        <w:t xml:space="preserve"> vùng</w:t>
      </w:r>
      <w:r w:rsidRPr="003E5BBA">
        <w:rPr>
          <w:color w:val="0D0D0D" w:themeColor="text1" w:themeTint="F2"/>
          <w:lang w:val="vi-VN"/>
        </w:rPr>
        <w:t>, đại học quốc gia</w:t>
      </w:r>
    </w:p>
    <w:p w14:paraId="40F3D91B" w14:textId="305E626D" w:rsidR="001651A1" w:rsidRPr="003E5BBA" w:rsidRDefault="001651A1"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1. </w:t>
      </w:r>
      <w:r w:rsidR="00CB1754" w:rsidRPr="003E5BBA">
        <w:rPr>
          <w:color w:val="0D0D0D" w:themeColor="text1" w:themeTint="F2"/>
          <w:szCs w:val="28"/>
          <w:lang w:val="vi-VN"/>
        </w:rPr>
        <w:t>Cơ sở giáo dục đại học</w:t>
      </w:r>
      <w:r w:rsidRPr="003E5BBA">
        <w:rPr>
          <w:color w:val="0D0D0D" w:themeColor="text1" w:themeTint="F2"/>
          <w:szCs w:val="28"/>
          <w:lang w:val="vi-VN"/>
        </w:rPr>
        <w:t xml:space="preserve"> được công nhận là đại học vùng hoặc đại học quốc gia khi đáp ứng đầy đủ các điều kiện sau:</w:t>
      </w:r>
    </w:p>
    <w:p w14:paraId="5CACC99C" w14:textId="57E8C973" w:rsidR="001651A1" w:rsidRPr="003E5BBA" w:rsidRDefault="001651A1"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a) Có đề án phát triển thành đại học </w:t>
      </w:r>
      <w:r w:rsidR="00FE75DE" w:rsidRPr="003E5BBA">
        <w:rPr>
          <w:color w:val="0D0D0D" w:themeColor="text1" w:themeTint="F2"/>
          <w:szCs w:val="28"/>
          <w:lang w:val="vi-VN"/>
        </w:rPr>
        <w:t xml:space="preserve">quốc gia hoặc đại học </w:t>
      </w:r>
      <w:r w:rsidRPr="003E5BBA">
        <w:rPr>
          <w:color w:val="0D0D0D" w:themeColor="text1" w:themeTint="F2"/>
          <w:szCs w:val="28"/>
          <w:lang w:val="vi-VN"/>
        </w:rPr>
        <w:t xml:space="preserve">vùng được Thủ tướng Chính phủ phê duyệt, phù hợp với quy hoạch mạng lưới cơ sở giáo dục đại </w:t>
      </w:r>
      <w:r w:rsidRPr="003E5BBA">
        <w:rPr>
          <w:color w:val="0D0D0D" w:themeColor="text1" w:themeTint="F2"/>
          <w:szCs w:val="28"/>
          <w:lang w:val="vi-VN"/>
        </w:rPr>
        <w:lastRenderedPageBreak/>
        <w:t>học và sư phạm, quy hoạch vùng; đề án phải xác định rõ sự cần thiết, mục tiêu, chỉ tiêu phát triển, nhiệm vụ, giải pháp, nguồn lực và lộ trình thực hiện</w:t>
      </w:r>
      <w:r w:rsidR="00D125D9" w:rsidRPr="003E5BBA">
        <w:rPr>
          <w:color w:val="0D0D0D" w:themeColor="text1" w:themeTint="F2"/>
          <w:szCs w:val="28"/>
          <w:lang w:val="vi-VN"/>
        </w:rPr>
        <w:t>;</w:t>
      </w:r>
    </w:p>
    <w:p w14:paraId="5DDF6CD2" w14:textId="61BA3A27"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b) Đáp ứng các điều kiện để được công nhận là đại học theo quy định tại Điều </w:t>
      </w:r>
      <w:r w:rsidR="00CB75BA">
        <w:rPr>
          <w:color w:val="0D0D0D" w:themeColor="text1" w:themeTint="F2"/>
          <w:szCs w:val="28"/>
          <w:lang w:val="en-US"/>
        </w:rPr>
        <w:t>4</w:t>
      </w:r>
      <w:r w:rsidRPr="003E5BBA">
        <w:rPr>
          <w:color w:val="0D0D0D" w:themeColor="text1" w:themeTint="F2"/>
          <w:szCs w:val="28"/>
          <w:lang w:val="vi-VN"/>
        </w:rPr>
        <w:t xml:space="preserve"> của Nghị định này</w:t>
      </w:r>
      <w:r w:rsidR="00D125D9" w:rsidRPr="003E5BBA">
        <w:rPr>
          <w:color w:val="0D0D0D" w:themeColor="text1" w:themeTint="F2"/>
          <w:szCs w:val="28"/>
          <w:lang w:val="vi-VN"/>
        </w:rPr>
        <w:t>;</w:t>
      </w:r>
    </w:p>
    <w:p w14:paraId="246165D7" w14:textId="3E15047E" w:rsidR="001651A1"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c</w:t>
      </w:r>
      <w:r w:rsidR="001651A1" w:rsidRPr="003E5BBA">
        <w:rPr>
          <w:color w:val="0D0D0D" w:themeColor="text1" w:themeTint="F2"/>
          <w:szCs w:val="28"/>
          <w:lang w:val="vi-VN"/>
        </w:rPr>
        <w:t>) Tổ chức đào tạo đầy đủ các trình độ gồm đại học, thạc sĩ và tiến sĩ đối với các ngành thuộc các lĩnh vực: khoa học tự nhiên; toán và thống kê; kỹ thuật; máy tính và công nghệ thông tin; khoa học xã hội và hành vi; nhân văn; kinh doanh và quản lý; ngoại ngữ</w:t>
      </w:r>
      <w:r w:rsidR="00D125D9" w:rsidRPr="003E5BBA">
        <w:rPr>
          <w:color w:val="0D0D0D" w:themeColor="text1" w:themeTint="F2"/>
          <w:szCs w:val="28"/>
          <w:lang w:val="vi-VN"/>
        </w:rPr>
        <w:t>;</w:t>
      </w:r>
    </w:p>
    <w:p w14:paraId="7A5F7AC7" w14:textId="34FFB5E4" w:rsidR="001651A1"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d</w:t>
      </w:r>
      <w:r w:rsidR="001651A1" w:rsidRPr="003E5BBA">
        <w:rPr>
          <w:color w:val="0D0D0D" w:themeColor="text1" w:themeTint="F2"/>
          <w:szCs w:val="28"/>
          <w:lang w:val="vi-VN"/>
        </w:rPr>
        <w:t xml:space="preserve">) Các trường đại học thành viên (nếu có) đáp ứng tiêu chuẩn, tiêu chí của Chuẩn cơ sở giáo dục đại học đối với cơ sở </w:t>
      </w:r>
      <w:r w:rsidR="00CB75BA">
        <w:rPr>
          <w:color w:val="0D0D0D" w:themeColor="text1" w:themeTint="F2"/>
          <w:szCs w:val="28"/>
          <w:lang w:val="en-US"/>
        </w:rPr>
        <w:t>giáo dục đại học có đào tạo</w:t>
      </w:r>
      <w:r w:rsidR="001651A1" w:rsidRPr="003E5BBA">
        <w:rPr>
          <w:color w:val="0D0D0D" w:themeColor="text1" w:themeTint="F2"/>
          <w:szCs w:val="28"/>
          <w:lang w:val="vi-VN"/>
        </w:rPr>
        <w:t xml:space="preserve"> trình độ tiến sĩ.</w:t>
      </w:r>
    </w:p>
    <w:p w14:paraId="64A2DF95" w14:textId="18851393" w:rsidR="001651A1" w:rsidRDefault="001651A1" w:rsidP="003E5BBA">
      <w:pPr>
        <w:spacing w:before="120" w:after="120"/>
        <w:ind w:firstLine="720"/>
        <w:contextualSpacing/>
        <w:jc w:val="both"/>
        <w:rPr>
          <w:color w:val="0D0D0D" w:themeColor="text1" w:themeTint="F2"/>
          <w:szCs w:val="28"/>
          <w:lang w:val="en-US"/>
        </w:rPr>
      </w:pPr>
      <w:r w:rsidRPr="003E5BBA">
        <w:rPr>
          <w:color w:val="0D0D0D" w:themeColor="text1" w:themeTint="F2"/>
          <w:szCs w:val="28"/>
          <w:lang w:val="vi-VN"/>
        </w:rPr>
        <w:t xml:space="preserve">2. Các điều kiện quy định tại điểm b và điểm c khoản 1 Điều này phải được duy trì liên tục trong thời gian tối thiểu 03 năm </w:t>
      </w:r>
      <w:r w:rsidR="00576CB8" w:rsidRPr="00736710">
        <w:rPr>
          <w:color w:val="0D0D0D" w:themeColor="text1" w:themeTint="F2"/>
          <w:szCs w:val="28"/>
          <w:lang w:val="vi-VN"/>
        </w:rPr>
        <w:t>tính đến ngày 31 tháng 12 của năm liền trước năm nộp hồ sơ công nhận</w:t>
      </w:r>
      <w:r w:rsidRPr="003E5BBA">
        <w:rPr>
          <w:color w:val="0D0D0D" w:themeColor="text1" w:themeTint="F2"/>
          <w:szCs w:val="28"/>
          <w:lang w:val="vi-VN"/>
        </w:rPr>
        <w:t>.</w:t>
      </w:r>
    </w:p>
    <w:p w14:paraId="07EA0FC6" w14:textId="1E8DFD0D" w:rsidR="001651A1" w:rsidRPr="00736710" w:rsidRDefault="001651A1" w:rsidP="003E5BBA">
      <w:pPr>
        <w:pStyle w:val="Heading1"/>
        <w:spacing w:before="120" w:after="120"/>
        <w:contextualSpacing/>
        <w:rPr>
          <w:color w:val="0D0D0D" w:themeColor="text1" w:themeTint="F2"/>
          <w:lang w:val="vi-VN"/>
        </w:rPr>
      </w:pPr>
      <w:r w:rsidRPr="003E5BBA">
        <w:rPr>
          <w:color w:val="0D0D0D" w:themeColor="text1" w:themeTint="F2"/>
          <w:lang w:val="vi-VN"/>
        </w:rPr>
        <w:t xml:space="preserve">Điều </w:t>
      </w:r>
      <w:r w:rsidR="00182BAB">
        <w:rPr>
          <w:color w:val="0D0D0D" w:themeColor="text1" w:themeTint="F2"/>
          <w:lang w:val="en-US"/>
        </w:rPr>
        <w:t>7</w:t>
      </w:r>
      <w:r w:rsidRPr="003E5BBA">
        <w:rPr>
          <w:color w:val="0D0D0D" w:themeColor="text1" w:themeTint="F2"/>
          <w:lang w:val="vi-VN"/>
        </w:rPr>
        <w:t xml:space="preserve">. </w:t>
      </w:r>
      <w:r w:rsidR="00CF165D" w:rsidRPr="00736710">
        <w:rPr>
          <w:color w:val="0D0D0D" w:themeColor="text1" w:themeTint="F2"/>
          <w:lang w:val="vi-VN"/>
        </w:rPr>
        <w:t>Thẩm quyền, t</w:t>
      </w:r>
      <w:r w:rsidRPr="003E5BBA">
        <w:rPr>
          <w:color w:val="0D0D0D" w:themeColor="text1" w:themeTint="F2"/>
          <w:lang w:val="vi-VN"/>
        </w:rPr>
        <w:t>hủ tục công nhận đại học quốc gia</w:t>
      </w:r>
    </w:p>
    <w:p w14:paraId="38F7DBC0" w14:textId="08971B72" w:rsidR="00CF165D" w:rsidRPr="00736710" w:rsidRDefault="00CF165D" w:rsidP="00736710">
      <w:pPr>
        <w:rPr>
          <w:lang w:val="en-US"/>
        </w:rPr>
      </w:pPr>
      <w:r>
        <w:rPr>
          <w:lang w:val="en-US"/>
        </w:rPr>
        <w:tab/>
        <w:t xml:space="preserve">1. </w:t>
      </w:r>
      <w:r w:rsidRPr="003E5BBA">
        <w:rPr>
          <w:bCs/>
          <w:iCs/>
          <w:color w:val="0D0D0D" w:themeColor="text1" w:themeTint="F2"/>
          <w:szCs w:val="28"/>
          <w:lang w:val="vi-VN"/>
        </w:rPr>
        <w:t xml:space="preserve">Thủ tướng Chính phủ quyết định công nhận </w:t>
      </w:r>
      <w:r w:rsidRPr="003E5BBA">
        <w:rPr>
          <w:color w:val="0D0D0D" w:themeColor="text1" w:themeTint="F2"/>
          <w:szCs w:val="28"/>
          <w:lang w:val="vi-VN"/>
        </w:rPr>
        <w:t>đại học quốc gia</w:t>
      </w:r>
      <w:r w:rsidRPr="003E5BBA">
        <w:rPr>
          <w:bCs/>
          <w:iCs/>
          <w:color w:val="0D0D0D" w:themeColor="text1" w:themeTint="F2"/>
          <w:szCs w:val="28"/>
          <w:lang w:val="vi-VN"/>
        </w:rPr>
        <w:t>.</w:t>
      </w:r>
    </w:p>
    <w:p w14:paraId="1C6E3A90" w14:textId="483192B8" w:rsidR="001651A1" w:rsidRPr="003E5BBA" w:rsidRDefault="0062619A" w:rsidP="003E5BBA">
      <w:pPr>
        <w:spacing w:before="120" w:after="120"/>
        <w:ind w:firstLine="720"/>
        <w:contextualSpacing/>
        <w:jc w:val="both"/>
        <w:rPr>
          <w:bCs/>
          <w:color w:val="0D0D0D" w:themeColor="text1" w:themeTint="F2"/>
          <w:szCs w:val="28"/>
          <w:lang w:val="vi-VN"/>
        </w:rPr>
      </w:pPr>
      <w:r>
        <w:rPr>
          <w:bCs/>
          <w:color w:val="0D0D0D" w:themeColor="text1" w:themeTint="F2"/>
          <w:szCs w:val="28"/>
          <w:lang w:val="en-US"/>
        </w:rPr>
        <w:t>2</w:t>
      </w:r>
      <w:r w:rsidR="001651A1" w:rsidRPr="003E5BBA">
        <w:rPr>
          <w:bCs/>
          <w:color w:val="0D0D0D" w:themeColor="text1" w:themeTint="F2"/>
          <w:szCs w:val="28"/>
          <w:lang w:val="vi-VN"/>
        </w:rPr>
        <w:t>. Hồ sơ đề nghị công nhận đại học quốc gia gồm:</w:t>
      </w:r>
    </w:p>
    <w:p w14:paraId="663691E5" w14:textId="555D021E" w:rsidR="001651A1" w:rsidRPr="00736710" w:rsidRDefault="001651A1" w:rsidP="00BF3AC7">
      <w:pPr>
        <w:spacing w:before="120" w:after="120"/>
        <w:ind w:firstLine="720"/>
        <w:contextualSpacing/>
        <w:jc w:val="both"/>
        <w:rPr>
          <w:color w:val="0D0D0D" w:themeColor="text1" w:themeTint="F2"/>
          <w:szCs w:val="28"/>
          <w:lang w:val="vi-VN"/>
        </w:rPr>
      </w:pPr>
      <w:r w:rsidRPr="00736710">
        <w:rPr>
          <w:color w:val="0D0D0D" w:themeColor="text1" w:themeTint="F2"/>
          <w:szCs w:val="28"/>
          <w:lang w:val="vi-VN"/>
        </w:rPr>
        <w:t>a) Tờ trình đề nghị công nhận đại học quốc gia</w:t>
      </w:r>
      <w:r w:rsidR="00BF3AC7" w:rsidRPr="00736710">
        <w:rPr>
          <w:color w:val="0D0D0D" w:themeColor="text1" w:themeTint="F2"/>
          <w:szCs w:val="28"/>
          <w:lang w:val="vi-VN"/>
        </w:rPr>
        <w:t xml:space="preserve">, trong đó </w:t>
      </w:r>
      <w:r w:rsidR="00BF3AC7" w:rsidRPr="00736710">
        <w:rPr>
          <w:color w:val="0D0D0D" w:themeColor="text1" w:themeTint="F2"/>
          <w:spacing w:val="-6"/>
          <w:szCs w:val="28"/>
          <w:lang w:val="vi-VN"/>
        </w:rPr>
        <w:t>nêu rõ</w:t>
      </w:r>
      <w:r w:rsidRPr="00736710">
        <w:rPr>
          <w:color w:val="0D0D0D" w:themeColor="text1" w:themeTint="F2"/>
          <w:spacing w:val="-6"/>
          <w:szCs w:val="28"/>
          <w:lang w:val="vi-VN"/>
        </w:rPr>
        <w:t xml:space="preserve"> về việc đáp ứng các điều kiện quy định tại Điều 6 của Nghị định này</w:t>
      </w:r>
      <w:r w:rsidR="00D125D9" w:rsidRPr="00736710">
        <w:rPr>
          <w:color w:val="0D0D0D" w:themeColor="text1" w:themeTint="F2"/>
          <w:spacing w:val="-6"/>
          <w:szCs w:val="28"/>
          <w:lang w:val="vi-VN"/>
        </w:rPr>
        <w:t>;</w:t>
      </w:r>
    </w:p>
    <w:p w14:paraId="1BC27E2A" w14:textId="363C9DD6" w:rsidR="001651A1" w:rsidRPr="00736710" w:rsidRDefault="00BF3AC7" w:rsidP="003E5BBA">
      <w:pPr>
        <w:spacing w:before="120" w:after="120"/>
        <w:ind w:firstLine="720"/>
        <w:contextualSpacing/>
        <w:jc w:val="both"/>
        <w:rPr>
          <w:color w:val="0D0D0D" w:themeColor="text1" w:themeTint="F2"/>
          <w:szCs w:val="28"/>
          <w:lang w:val="vi-VN"/>
        </w:rPr>
      </w:pPr>
      <w:r w:rsidRPr="00736710">
        <w:rPr>
          <w:color w:val="0D0D0D" w:themeColor="text1" w:themeTint="F2"/>
          <w:szCs w:val="28"/>
          <w:lang w:val="vi-VN"/>
        </w:rPr>
        <w:t>b</w:t>
      </w:r>
      <w:r w:rsidR="001651A1" w:rsidRPr="00736710">
        <w:rPr>
          <w:color w:val="0D0D0D" w:themeColor="text1" w:themeTint="F2"/>
          <w:szCs w:val="28"/>
          <w:lang w:val="vi-VN"/>
        </w:rPr>
        <w:t>) Đề án phát triển đại học quốc gia đã được Thủ tướng Chính phủ phê duyệt</w:t>
      </w:r>
      <w:r w:rsidR="00D125D9" w:rsidRPr="00736710">
        <w:rPr>
          <w:color w:val="0D0D0D" w:themeColor="text1" w:themeTint="F2"/>
          <w:szCs w:val="28"/>
          <w:lang w:val="vi-VN"/>
        </w:rPr>
        <w:t>;</w:t>
      </w:r>
    </w:p>
    <w:p w14:paraId="3D730EA1" w14:textId="186794FD" w:rsidR="0047474A" w:rsidRDefault="00BF3AC7" w:rsidP="003E5BBA">
      <w:pPr>
        <w:spacing w:before="120" w:after="120"/>
        <w:ind w:firstLine="720"/>
        <w:contextualSpacing/>
        <w:jc w:val="both"/>
        <w:rPr>
          <w:color w:val="0D0D0D" w:themeColor="text1" w:themeTint="F2"/>
          <w:szCs w:val="28"/>
          <w:lang w:val="en-US"/>
        </w:rPr>
      </w:pPr>
      <w:r w:rsidRPr="00736710">
        <w:rPr>
          <w:color w:val="0D0D0D" w:themeColor="text1" w:themeTint="F2"/>
          <w:szCs w:val="28"/>
          <w:lang w:val="vi-VN"/>
        </w:rPr>
        <w:t>c</w:t>
      </w:r>
      <w:r w:rsidR="001651A1" w:rsidRPr="00736710">
        <w:rPr>
          <w:color w:val="0D0D0D" w:themeColor="text1" w:themeTint="F2"/>
          <w:szCs w:val="28"/>
          <w:lang w:val="vi-VN"/>
        </w:rPr>
        <w:t xml:space="preserve">) Dự thảo </w:t>
      </w:r>
      <w:r w:rsidR="0047474A">
        <w:rPr>
          <w:color w:val="0D0D0D" w:themeColor="text1" w:themeTint="F2"/>
          <w:szCs w:val="28"/>
          <w:lang w:val="en-US"/>
        </w:rPr>
        <w:t>Q</w:t>
      </w:r>
      <w:r w:rsidR="0047474A" w:rsidRPr="00736710">
        <w:rPr>
          <w:color w:val="0D0D0D" w:themeColor="text1" w:themeTint="F2"/>
          <w:szCs w:val="28"/>
          <w:lang w:val="vi-VN"/>
        </w:rPr>
        <w:t xml:space="preserve">uy </w:t>
      </w:r>
      <w:r w:rsidR="001651A1" w:rsidRPr="00736710">
        <w:rPr>
          <w:color w:val="0D0D0D" w:themeColor="text1" w:themeTint="F2"/>
          <w:szCs w:val="28"/>
          <w:lang w:val="vi-VN"/>
        </w:rPr>
        <w:t>chế tổ chức và hoạt động của đại học quốc gia</w:t>
      </w:r>
      <w:r w:rsidR="0047474A">
        <w:rPr>
          <w:color w:val="0D0D0D" w:themeColor="text1" w:themeTint="F2"/>
          <w:szCs w:val="28"/>
          <w:lang w:val="en-US"/>
        </w:rPr>
        <w:t>.</w:t>
      </w:r>
    </w:p>
    <w:p w14:paraId="3E54FB3C" w14:textId="1EA1BA41" w:rsidR="001651A1" w:rsidRPr="003E5BBA" w:rsidRDefault="0062619A" w:rsidP="003E5BBA">
      <w:pPr>
        <w:spacing w:before="120" w:after="120"/>
        <w:ind w:firstLine="720"/>
        <w:contextualSpacing/>
        <w:jc w:val="both"/>
        <w:rPr>
          <w:bCs/>
          <w:color w:val="0D0D0D" w:themeColor="text1" w:themeTint="F2"/>
          <w:szCs w:val="28"/>
          <w:lang w:val="vi-VN"/>
        </w:rPr>
      </w:pPr>
      <w:r>
        <w:rPr>
          <w:bCs/>
          <w:color w:val="0D0D0D" w:themeColor="text1" w:themeTint="F2"/>
          <w:szCs w:val="28"/>
          <w:lang w:val="en-US"/>
        </w:rPr>
        <w:t>3</w:t>
      </w:r>
      <w:r w:rsidR="001651A1" w:rsidRPr="003E5BBA">
        <w:rPr>
          <w:bCs/>
          <w:color w:val="0D0D0D" w:themeColor="text1" w:themeTint="F2"/>
          <w:szCs w:val="28"/>
          <w:lang w:val="vi-VN"/>
        </w:rPr>
        <w:t>. Trình tự thực hiện:</w:t>
      </w:r>
    </w:p>
    <w:p w14:paraId="5D36F03B" w14:textId="215CF639" w:rsidR="001651A1" w:rsidRPr="00CB75BA" w:rsidRDefault="001651A1" w:rsidP="003E5BBA">
      <w:pPr>
        <w:spacing w:before="120" w:after="120"/>
        <w:ind w:firstLine="720"/>
        <w:contextualSpacing/>
        <w:jc w:val="both"/>
        <w:rPr>
          <w:color w:val="0D0D0D" w:themeColor="text1" w:themeTint="F2"/>
          <w:szCs w:val="28"/>
          <w:lang w:val="vi-VN"/>
        </w:rPr>
      </w:pPr>
      <w:r w:rsidRPr="00CB75BA">
        <w:rPr>
          <w:color w:val="0D0D0D" w:themeColor="text1" w:themeTint="F2"/>
          <w:szCs w:val="28"/>
          <w:lang w:val="vi-VN"/>
        </w:rPr>
        <w:t xml:space="preserve">a) Cơ sở giáo dục đại học gửi 01 bộ hồ sơ theo khoản </w:t>
      </w:r>
      <w:r w:rsidR="00550058">
        <w:rPr>
          <w:color w:val="0D0D0D" w:themeColor="text1" w:themeTint="F2"/>
          <w:szCs w:val="28"/>
          <w:lang w:val="en-US"/>
        </w:rPr>
        <w:t>2</w:t>
      </w:r>
      <w:r w:rsidRPr="00CB75BA">
        <w:rPr>
          <w:color w:val="0D0D0D" w:themeColor="text1" w:themeTint="F2"/>
          <w:szCs w:val="28"/>
          <w:lang w:val="vi-VN"/>
        </w:rPr>
        <w:t xml:space="preserve"> Điều này đến Bộ Giáo dục và Đào tạo qua Cổng dịch vụ công trực tuyến, dịch vụ bưu chính hoặc nộp trực tiếp</w:t>
      </w:r>
      <w:r w:rsidR="00D125D9" w:rsidRPr="00CB75BA">
        <w:rPr>
          <w:color w:val="0D0D0D" w:themeColor="text1" w:themeTint="F2"/>
          <w:szCs w:val="28"/>
          <w:lang w:val="vi-VN"/>
        </w:rPr>
        <w:t>;</w:t>
      </w:r>
    </w:p>
    <w:p w14:paraId="1FAAF38F" w14:textId="58A3FEA2" w:rsidR="001651A1" w:rsidRPr="003E5BBA" w:rsidRDefault="001651A1"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b) Trong thời hạn 15 ngày, kể từ ngày tiếp nhận hồ sơ, nếu hồ sơ chưa hợp lệ, Bộ Giáo dục và Đào tạo hoàn trả hồ sơ</w:t>
      </w:r>
      <w:r w:rsidR="006A158B" w:rsidRPr="00561413">
        <w:rPr>
          <w:color w:val="0D0D0D" w:themeColor="text1" w:themeTint="F2"/>
          <w:szCs w:val="28"/>
          <w:lang w:val="vi-VN"/>
        </w:rPr>
        <w:t xml:space="preserve"> và </w:t>
      </w:r>
      <w:r w:rsidR="006A158B" w:rsidRPr="003E5BBA">
        <w:rPr>
          <w:color w:val="0D0D0D" w:themeColor="text1" w:themeTint="F2"/>
          <w:szCs w:val="28"/>
          <w:lang w:val="vi-VN"/>
        </w:rPr>
        <w:t xml:space="preserve">thông báo bằng văn bản </w:t>
      </w:r>
      <w:r w:rsidRPr="003E5BBA">
        <w:rPr>
          <w:color w:val="0D0D0D" w:themeColor="text1" w:themeTint="F2"/>
          <w:szCs w:val="28"/>
          <w:lang w:val="vi-VN"/>
        </w:rPr>
        <w:t>nêu rõ lý do</w:t>
      </w:r>
      <w:r w:rsidR="00D125D9" w:rsidRPr="003E5BBA">
        <w:rPr>
          <w:color w:val="0D0D0D" w:themeColor="text1" w:themeTint="F2"/>
          <w:szCs w:val="28"/>
          <w:lang w:val="vi-VN"/>
        </w:rPr>
        <w:t>;</w:t>
      </w:r>
    </w:p>
    <w:p w14:paraId="47ACDA99" w14:textId="77777777" w:rsidR="00CB1754" w:rsidRPr="003E5BBA" w:rsidRDefault="001651A1"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c) Đối với hồ sơ hợp lệ, trong thời hạn 90 ngày, kể từ ngày nhận đủ hồ sơ, Bộ Giáo dục và Đào tạo chủ trì, phối hợp với Bộ Nội vụ, Bộ Tài chính và cơ quan liên quan tổ chức thẩm định hồ sơ và thẩm định thực tế; lập báo cáo thẩm định và gửi các bộ, ngành liên quan để lấy ý kiến bằng văn bản.</w:t>
      </w:r>
    </w:p>
    <w:p w14:paraId="7C4E6C8B" w14:textId="0F88BACC" w:rsidR="001651A1" w:rsidRPr="003E5BBA" w:rsidRDefault="001651A1"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Trường hợp hồ sơ không đáp ứng điều kiện, Bộ Giáo dục và Đào tạo thông báo bằng văn bản và nêu rõ lý do</w:t>
      </w:r>
      <w:r w:rsidR="00D125D9" w:rsidRPr="003E5BBA">
        <w:rPr>
          <w:color w:val="0D0D0D" w:themeColor="text1" w:themeTint="F2"/>
          <w:szCs w:val="28"/>
          <w:lang w:val="vi-VN"/>
        </w:rPr>
        <w:t>;</w:t>
      </w:r>
    </w:p>
    <w:p w14:paraId="67A70828" w14:textId="0B72D9FD" w:rsidR="001651A1" w:rsidRPr="003E5BBA" w:rsidRDefault="001651A1"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d) Việc thẩm định thực tế do Hội đồng thẩm định thực hiện. Hội đồng thẩm định do Bộ trưởng Bộ Giáo dục và Đào tạo quyết định thành lập, gồm đại diện Bộ Giáo dục và Đào tạo, Bộ Nội vụ, Bộ Tài chính và Ủy ban nhân dân cấp tỉnh nơi cơ sở giáo dục đại học đặt trụ sở chính; Hội đồng có nhiệm vụ thẩm định hồ sơ, thẩm định thực tế và tư vấn cho Bộ trưởng </w:t>
      </w:r>
      <w:r w:rsidR="00CB1754" w:rsidRPr="003E5BBA">
        <w:rPr>
          <w:color w:val="0D0D0D" w:themeColor="text1" w:themeTint="F2"/>
          <w:szCs w:val="28"/>
          <w:lang w:val="vi-VN"/>
        </w:rPr>
        <w:t xml:space="preserve">Bộ Giáo dục và Đào tạo </w:t>
      </w:r>
      <w:r w:rsidRPr="003E5BBA">
        <w:rPr>
          <w:color w:val="0D0D0D" w:themeColor="text1" w:themeTint="F2"/>
          <w:szCs w:val="28"/>
          <w:lang w:val="vi-VN"/>
        </w:rPr>
        <w:t>về tính khả thi và mức độ đáp ứng điều kiện</w:t>
      </w:r>
      <w:r w:rsidR="00D125D9" w:rsidRPr="003E5BBA">
        <w:rPr>
          <w:color w:val="0D0D0D" w:themeColor="text1" w:themeTint="F2"/>
          <w:szCs w:val="28"/>
          <w:lang w:val="vi-VN"/>
        </w:rPr>
        <w:t>;</w:t>
      </w:r>
    </w:p>
    <w:p w14:paraId="0DF0C385" w14:textId="50216306" w:rsidR="001651A1" w:rsidRPr="003E5BBA" w:rsidRDefault="001651A1"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đ) Trong thời hạn 30 ngày, kể từ ngày nhận đủ ý kiến bằng văn bản của các bộ, ngành liên quan, Bộ Giáo dục và Đào tạo tổng hợp, hoàn thiện hồ sơ và trình Thủ tướng Chính phủ xem xét, quyết định công nhận đại học quốc gia</w:t>
      </w:r>
      <w:r w:rsidR="00D125D9" w:rsidRPr="003E5BBA">
        <w:rPr>
          <w:color w:val="0D0D0D" w:themeColor="text1" w:themeTint="F2"/>
          <w:szCs w:val="28"/>
          <w:lang w:val="vi-VN"/>
        </w:rPr>
        <w:t>;</w:t>
      </w:r>
    </w:p>
    <w:p w14:paraId="688988C0" w14:textId="4687CA0E" w:rsidR="001651A1" w:rsidRPr="003E5BBA" w:rsidRDefault="001651A1" w:rsidP="003E5BBA">
      <w:pPr>
        <w:spacing w:before="120" w:after="120"/>
        <w:ind w:firstLine="720"/>
        <w:contextualSpacing/>
        <w:jc w:val="both"/>
        <w:rPr>
          <w:color w:val="0D0D0D" w:themeColor="text1" w:themeTint="F2"/>
          <w:spacing w:val="2"/>
          <w:szCs w:val="28"/>
          <w:lang w:val="vi-VN"/>
        </w:rPr>
      </w:pPr>
      <w:r w:rsidRPr="003E5BBA">
        <w:rPr>
          <w:color w:val="0D0D0D" w:themeColor="text1" w:themeTint="F2"/>
          <w:spacing w:val="2"/>
          <w:szCs w:val="28"/>
          <w:lang w:val="vi-VN"/>
        </w:rPr>
        <w:lastRenderedPageBreak/>
        <w:t xml:space="preserve">e) Quyết định công nhận đại học quốc gia được công bố công khai trên </w:t>
      </w:r>
      <w:r w:rsidR="009F3343" w:rsidRPr="003E5BBA">
        <w:rPr>
          <w:color w:val="0D0D0D" w:themeColor="text1" w:themeTint="F2"/>
          <w:spacing w:val="2"/>
          <w:szCs w:val="28"/>
          <w:lang w:val="pt-BR"/>
        </w:rPr>
        <w:t>Cổng Thông tin điện tử của Bộ Giáo dục và Đào tạo, Cổng Pháp luật quốc gia</w:t>
      </w:r>
      <w:r w:rsidRPr="003E5BBA">
        <w:rPr>
          <w:color w:val="0D0D0D" w:themeColor="text1" w:themeTint="F2"/>
          <w:spacing w:val="2"/>
          <w:szCs w:val="28"/>
          <w:lang w:val="vi-VN"/>
        </w:rPr>
        <w:t xml:space="preserve"> và phương tiện thông tin đại chúng</w:t>
      </w:r>
      <w:r w:rsidR="009F3343" w:rsidRPr="00561413">
        <w:rPr>
          <w:color w:val="0D0D0D" w:themeColor="text1" w:themeTint="F2"/>
          <w:spacing w:val="2"/>
          <w:szCs w:val="28"/>
          <w:lang w:val="vi-VN"/>
        </w:rPr>
        <w:t xml:space="preserve"> theo quy định</w:t>
      </w:r>
      <w:r w:rsidRPr="003E5BBA">
        <w:rPr>
          <w:color w:val="0D0D0D" w:themeColor="text1" w:themeTint="F2"/>
          <w:spacing w:val="2"/>
          <w:szCs w:val="28"/>
          <w:lang w:val="vi-VN"/>
        </w:rPr>
        <w:t>.</w:t>
      </w:r>
    </w:p>
    <w:p w14:paraId="7C16D0D5" w14:textId="15EEA819" w:rsidR="00CB1754" w:rsidRPr="0047474A" w:rsidRDefault="00CB1754" w:rsidP="003E5BBA">
      <w:pPr>
        <w:pStyle w:val="Heading1"/>
        <w:spacing w:before="120" w:after="120"/>
        <w:contextualSpacing/>
        <w:rPr>
          <w:color w:val="0D0D0D" w:themeColor="text1" w:themeTint="F2"/>
          <w:lang w:val="vi-VN"/>
        </w:rPr>
      </w:pPr>
      <w:r w:rsidRPr="003E5BBA">
        <w:rPr>
          <w:color w:val="0D0D0D" w:themeColor="text1" w:themeTint="F2"/>
          <w:lang w:val="vi-VN"/>
        </w:rPr>
        <w:t xml:space="preserve">Điều </w:t>
      </w:r>
      <w:r w:rsidR="00523975">
        <w:rPr>
          <w:color w:val="0D0D0D" w:themeColor="text1" w:themeTint="F2"/>
          <w:lang w:val="en-US"/>
        </w:rPr>
        <w:t>8</w:t>
      </w:r>
      <w:r w:rsidRPr="003E5BBA">
        <w:rPr>
          <w:color w:val="0D0D0D" w:themeColor="text1" w:themeTint="F2"/>
          <w:lang w:val="vi-VN"/>
        </w:rPr>
        <w:t xml:space="preserve">. </w:t>
      </w:r>
      <w:r w:rsidR="005435D7" w:rsidRPr="0047474A">
        <w:rPr>
          <w:color w:val="0D0D0D" w:themeColor="text1" w:themeTint="F2"/>
          <w:lang w:val="vi-VN"/>
        </w:rPr>
        <w:t>Thẩm quyền, t</w:t>
      </w:r>
      <w:r w:rsidRPr="003E5BBA">
        <w:rPr>
          <w:color w:val="0D0D0D" w:themeColor="text1" w:themeTint="F2"/>
          <w:lang w:val="vi-VN"/>
        </w:rPr>
        <w:t>hủ tục công nhận đại học vùng</w:t>
      </w:r>
    </w:p>
    <w:p w14:paraId="64C8DA68" w14:textId="3F6512E4" w:rsidR="005435D7" w:rsidRPr="0047474A" w:rsidRDefault="005435D7" w:rsidP="0047474A">
      <w:pPr>
        <w:rPr>
          <w:lang w:val="vi-VN"/>
        </w:rPr>
      </w:pPr>
      <w:r w:rsidRPr="0047474A">
        <w:rPr>
          <w:lang w:val="vi-VN"/>
        </w:rPr>
        <w:tab/>
        <w:t xml:space="preserve">1. </w:t>
      </w:r>
      <w:r w:rsidRPr="003E5BBA">
        <w:rPr>
          <w:bCs/>
          <w:iCs/>
          <w:color w:val="0D0D0D" w:themeColor="text1" w:themeTint="F2"/>
          <w:szCs w:val="28"/>
          <w:lang w:val="vi-VN"/>
        </w:rPr>
        <w:t xml:space="preserve">Bộ trưởng Bộ Giáo dục và Đào tạo </w:t>
      </w:r>
      <w:r w:rsidR="00523975" w:rsidRPr="0047474A">
        <w:rPr>
          <w:bCs/>
          <w:iCs/>
          <w:color w:val="0D0D0D" w:themeColor="text1" w:themeTint="F2"/>
          <w:szCs w:val="28"/>
          <w:lang w:val="vi-VN"/>
        </w:rPr>
        <w:t xml:space="preserve">quyết định </w:t>
      </w:r>
      <w:r w:rsidRPr="003E5BBA">
        <w:rPr>
          <w:bCs/>
          <w:iCs/>
          <w:color w:val="0D0D0D" w:themeColor="text1" w:themeTint="F2"/>
          <w:szCs w:val="28"/>
          <w:lang w:val="vi-VN"/>
        </w:rPr>
        <w:t>công nhận đại học vùng.</w:t>
      </w:r>
    </w:p>
    <w:p w14:paraId="310119D5" w14:textId="7FB38246" w:rsidR="00CB1754" w:rsidRPr="003E5BBA" w:rsidRDefault="005435D7" w:rsidP="003E5BBA">
      <w:pPr>
        <w:spacing w:before="120" w:after="120"/>
        <w:ind w:firstLine="720"/>
        <w:contextualSpacing/>
        <w:jc w:val="both"/>
        <w:rPr>
          <w:color w:val="0D0D0D" w:themeColor="text1" w:themeTint="F2"/>
          <w:szCs w:val="28"/>
          <w:lang w:val="vi-VN"/>
        </w:rPr>
      </w:pPr>
      <w:r>
        <w:rPr>
          <w:color w:val="0D0D0D" w:themeColor="text1" w:themeTint="F2"/>
          <w:szCs w:val="28"/>
          <w:lang w:val="en-US"/>
        </w:rPr>
        <w:t>2</w:t>
      </w:r>
      <w:r w:rsidR="00CB1754" w:rsidRPr="003E5BBA">
        <w:rPr>
          <w:color w:val="0D0D0D" w:themeColor="text1" w:themeTint="F2"/>
          <w:szCs w:val="28"/>
          <w:lang w:val="vi-VN"/>
        </w:rPr>
        <w:t>. Hồ sơ đề nghị công nhận đại học vùng gồm:</w:t>
      </w:r>
    </w:p>
    <w:p w14:paraId="07F6843C" w14:textId="26A0CBBB" w:rsidR="00CB1754" w:rsidRPr="0047474A" w:rsidRDefault="00CB1754" w:rsidP="00BF3AC7">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a) Tờ trình đề nghị công nhận đại học vùng</w:t>
      </w:r>
      <w:r w:rsidR="00BF3AC7" w:rsidRPr="0047474A">
        <w:rPr>
          <w:color w:val="0D0D0D" w:themeColor="text1" w:themeTint="F2"/>
          <w:szCs w:val="28"/>
          <w:lang w:val="vi-VN"/>
        </w:rPr>
        <w:t>, trong đó nêu rõ</w:t>
      </w:r>
      <w:r w:rsidRPr="0047474A">
        <w:rPr>
          <w:color w:val="0D0D0D" w:themeColor="text1" w:themeTint="F2"/>
          <w:spacing w:val="-6"/>
          <w:szCs w:val="28"/>
          <w:lang w:val="vi-VN"/>
        </w:rPr>
        <w:t xml:space="preserve"> về việc đáp ứng các điều kiện quy định tại Điều 6 của Nghị định này</w:t>
      </w:r>
      <w:r w:rsidR="005C2500" w:rsidRPr="0047474A">
        <w:rPr>
          <w:color w:val="0D0D0D" w:themeColor="text1" w:themeTint="F2"/>
          <w:spacing w:val="-6"/>
          <w:szCs w:val="28"/>
          <w:lang w:val="vi-VN"/>
        </w:rPr>
        <w:t>;</w:t>
      </w:r>
    </w:p>
    <w:p w14:paraId="27FE5F5C" w14:textId="154E8846" w:rsidR="00CB1754" w:rsidRPr="0047474A" w:rsidRDefault="00BF3AC7" w:rsidP="003E5BBA">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b</w:t>
      </w:r>
      <w:r w:rsidR="00CB1754" w:rsidRPr="0047474A">
        <w:rPr>
          <w:color w:val="0D0D0D" w:themeColor="text1" w:themeTint="F2"/>
          <w:szCs w:val="28"/>
          <w:lang w:val="vi-VN"/>
        </w:rPr>
        <w:t xml:space="preserve">) Đề án phát triển đại học vùng đã được </w:t>
      </w:r>
      <w:r w:rsidR="00CB75BA">
        <w:rPr>
          <w:color w:val="0D0D0D" w:themeColor="text1" w:themeTint="F2"/>
          <w:szCs w:val="28"/>
          <w:lang w:val="en-US"/>
        </w:rPr>
        <w:t xml:space="preserve">Thủ tướng Chính phủ </w:t>
      </w:r>
      <w:r w:rsidR="00CB1754" w:rsidRPr="0047474A">
        <w:rPr>
          <w:color w:val="0D0D0D" w:themeColor="text1" w:themeTint="F2"/>
          <w:szCs w:val="28"/>
          <w:lang w:val="vi-VN"/>
        </w:rPr>
        <w:t>phê duyệt</w:t>
      </w:r>
      <w:r w:rsidR="005C2500" w:rsidRPr="0047474A">
        <w:rPr>
          <w:color w:val="0D0D0D" w:themeColor="text1" w:themeTint="F2"/>
          <w:szCs w:val="28"/>
          <w:lang w:val="vi-VN"/>
        </w:rPr>
        <w:t>;</w:t>
      </w:r>
    </w:p>
    <w:p w14:paraId="1248C41E" w14:textId="3F12F6FD" w:rsidR="00CB1754" w:rsidRPr="0047474A" w:rsidRDefault="00BF3AC7" w:rsidP="003E5BBA">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c</w:t>
      </w:r>
      <w:r w:rsidR="00CB1754" w:rsidRPr="0047474A">
        <w:rPr>
          <w:color w:val="0D0D0D" w:themeColor="text1" w:themeTint="F2"/>
          <w:szCs w:val="28"/>
          <w:lang w:val="vi-VN"/>
        </w:rPr>
        <w:t>) Dự thảo Quy chế tổ chức và hoạt động của đại học vùng.</w:t>
      </w:r>
    </w:p>
    <w:p w14:paraId="4EC73519" w14:textId="01B496D6" w:rsidR="00CB1754" w:rsidRPr="003E5BBA" w:rsidRDefault="00523975" w:rsidP="003E5BBA">
      <w:pPr>
        <w:spacing w:before="120" w:after="120"/>
        <w:ind w:firstLine="720"/>
        <w:contextualSpacing/>
        <w:jc w:val="both"/>
        <w:rPr>
          <w:color w:val="0D0D0D" w:themeColor="text1" w:themeTint="F2"/>
          <w:szCs w:val="28"/>
          <w:lang w:val="vi-VN"/>
        </w:rPr>
      </w:pPr>
      <w:r>
        <w:rPr>
          <w:color w:val="0D0D0D" w:themeColor="text1" w:themeTint="F2"/>
          <w:szCs w:val="28"/>
          <w:lang w:val="en-US"/>
        </w:rPr>
        <w:t>3</w:t>
      </w:r>
      <w:r w:rsidR="00CB1754" w:rsidRPr="003E5BBA">
        <w:rPr>
          <w:color w:val="0D0D0D" w:themeColor="text1" w:themeTint="F2"/>
          <w:szCs w:val="28"/>
          <w:lang w:val="vi-VN"/>
        </w:rPr>
        <w:t>. Trình tự thực hiện:</w:t>
      </w:r>
    </w:p>
    <w:p w14:paraId="4B4CD2E1" w14:textId="3D3EA969" w:rsidR="00CB1754" w:rsidRPr="00CB75BA" w:rsidRDefault="00CB1754" w:rsidP="003E5BBA">
      <w:pPr>
        <w:spacing w:before="120" w:after="120"/>
        <w:ind w:firstLine="720"/>
        <w:contextualSpacing/>
        <w:jc w:val="both"/>
        <w:rPr>
          <w:color w:val="0D0D0D" w:themeColor="text1" w:themeTint="F2"/>
          <w:szCs w:val="28"/>
          <w:lang w:val="vi-VN"/>
        </w:rPr>
      </w:pPr>
      <w:r w:rsidRPr="00CB75BA">
        <w:rPr>
          <w:color w:val="0D0D0D" w:themeColor="text1" w:themeTint="F2"/>
          <w:szCs w:val="28"/>
          <w:lang w:val="vi-VN"/>
        </w:rPr>
        <w:t xml:space="preserve">a) Cơ sở giáo dục đại học gửi 01 bộ hồ sơ theo khoản </w:t>
      </w:r>
      <w:r w:rsidR="00550058">
        <w:rPr>
          <w:color w:val="0D0D0D" w:themeColor="text1" w:themeTint="F2"/>
          <w:szCs w:val="28"/>
          <w:lang w:val="en-US"/>
        </w:rPr>
        <w:t>2</w:t>
      </w:r>
      <w:r w:rsidRPr="00CB75BA">
        <w:rPr>
          <w:color w:val="0D0D0D" w:themeColor="text1" w:themeTint="F2"/>
          <w:szCs w:val="28"/>
          <w:lang w:val="vi-VN"/>
        </w:rPr>
        <w:t xml:space="preserve"> Điều này đến Bộ Giáo dục và Đào tạo qua Cổng dịch vụ công trực tuyến, dịch </w:t>
      </w:r>
      <w:r w:rsidR="002C1662" w:rsidRPr="00CB75BA">
        <w:rPr>
          <w:color w:val="0D0D0D" w:themeColor="text1" w:themeTint="F2"/>
          <w:szCs w:val="28"/>
          <w:lang w:val="vi-VN"/>
        </w:rPr>
        <w:t>vụ bưu chính hoặc nộp trực tiếp;</w:t>
      </w:r>
    </w:p>
    <w:p w14:paraId="5D42D090" w14:textId="30362D1F"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b) Trong thời hạn 15 ngày, kể từ ngày tiếp nhận hồ sơ, nếu hồ sơ chưa hợp lệ, Bộ Giáo dục và Đào tạo hoàn trả hồ sơ</w:t>
      </w:r>
      <w:r w:rsidR="006A158B" w:rsidRPr="00561413">
        <w:rPr>
          <w:color w:val="0D0D0D" w:themeColor="text1" w:themeTint="F2"/>
          <w:szCs w:val="28"/>
          <w:lang w:val="vi-VN"/>
        </w:rPr>
        <w:t xml:space="preserve"> và </w:t>
      </w:r>
      <w:r w:rsidR="006A158B" w:rsidRPr="003E5BBA">
        <w:rPr>
          <w:color w:val="0D0D0D" w:themeColor="text1" w:themeTint="F2"/>
          <w:szCs w:val="28"/>
          <w:lang w:val="vi-VN"/>
        </w:rPr>
        <w:t>thông báo bằng văn bản</w:t>
      </w:r>
      <w:r w:rsidR="006A158B" w:rsidRPr="00561413">
        <w:rPr>
          <w:color w:val="0D0D0D" w:themeColor="text1" w:themeTint="F2"/>
          <w:szCs w:val="28"/>
          <w:lang w:val="vi-VN"/>
        </w:rPr>
        <w:t xml:space="preserve"> nêu rõ lý do</w:t>
      </w:r>
      <w:r w:rsidR="002C1662" w:rsidRPr="003E5BBA">
        <w:rPr>
          <w:color w:val="0D0D0D" w:themeColor="text1" w:themeTint="F2"/>
          <w:szCs w:val="28"/>
          <w:lang w:val="vi-VN"/>
        </w:rPr>
        <w:t>;</w:t>
      </w:r>
    </w:p>
    <w:p w14:paraId="6297CDF5" w14:textId="44039570"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c) Đối với hồ sơ hợp lệ, trong thời hạn </w:t>
      </w:r>
      <w:r w:rsidR="009D3B69" w:rsidRPr="003E5BBA">
        <w:rPr>
          <w:color w:val="0D0D0D" w:themeColor="text1" w:themeTint="F2"/>
          <w:szCs w:val="28"/>
          <w:lang w:val="vi-VN"/>
        </w:rPr>
        <w:t xml:space="preserve">90 </w:t>
      </w:r>
      <w:r w:rsidRPr="003E5BBA">
        <w:rPr>
          <w:color w:val="0D0D0D" w:themeColor="text1" w:themeTint="F2"/>
          <w:szCs w:val="28"/>
          <w:lang w:val="vi-VN"/>
        </w:rPr>
        <w:t>ngày, kể từ ngày nhận đủ hồ sơ, Bộ Giáo dục và Đào tạo tổ chức thẩm định hồ sơ và thẩm định thực tế thông qua Hội đồng thẩm định; lập báo cáo thẩm định trình Bộ trưởng</w:t>
      </w:r>
      <w:r w:rsidR="00CB75BA">
        <w:rPr>
          <w:color w:val="0D0D0D" w:themeColor="text1" w:themeTint="F2"/>
          <w:szCs w:val="28"/>
          <w:lang w:val="en-US"/>
        </w:rPr>
        <w:t xml:space="preserve"> Bộ Giáo dục và Đào tạo</w:t>
      </w:r>
      <w:r w:rsidRPr="003E5BBA">
        <w:rPr>
          <w:color w:val="0D0D0D" w:themeColor="text1" w:themeTint="F2"/>
          <w:szCs w:val="28"/>
          <w:lang w:val="vi-VN"/>
        </w:rPr>
        <w:t xml:space="preserve"> xem xét, quyết định</w:t>
      </w:r>
      <w:r w:rsidR="002C1662" w:rsidRPr="003E5BBA">
        <w:rPr>
          <w:color w:val="0D0D0D" w:themeColor="text1" w:themeTint="F2"/>
          <w:szCs w:val="28"/>
          <w:lang w:val="vi-VN"/>
        </w:rPr>
        <w:t>.</w:t>
      </w:r>
    </w:p>
    <w:p w14:paraId="67480172" w14:textId="7E87603A"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Trường hợp không đáp ứng điều kiện, Bộ Giáo dục và Đào tạo thông báo bằng văn bản và nêu rõ lý do</w:t>
      </w:r>
      <w:r w:rsidR="002C1662" w:rsidRPr="003E5BBA">
        <w:rPr>
          <w:color w:val="0D0D0D" w:themeColor="text1" w:themeTint="F2"/>
          <w:szCs w:val="28"/>
          <w:lang w:val="vi-VN"/>
        </w:rPr>
        <w:t>;</w:t>
      </w:r>
    </w:p>
    <w:p w14:paraId="506C6A26" w14:textId="0EC58393" w:rsidR="00CB1754" w:rsidRPr="003E5BBA" w:rsidRDefault="00CB1754" w:rsidP="003E5BBA">
      <w:pPr>
        <w:spacing w:before="120" w:after="120"/>
        <w:ind w:firstLine="720"/>
        <w:contextualSpacing/>
        <w:jc w:val="both"/>
        <w:rPr>
          <w:color w:val="0D0D0D" w:themeColor="text1" w:themeTint="F2"/>
          <w:spacing w:val="-4"/>
          <w:szCs w:val="28"/>
          <w:lang w:val="vi-VN"/>
        </w:rPr>
      </w:pPr>
      <w:r w:rsidRPr="003E5BBA">
        <w:rPr>
          <w:color w:val="0D0D0D" w:themeColor="text1" w:themeTint="F2"/>
          <w:spacing w:val="-4"/>
          <w:szCs w:val="28"/>
          <w:lang w:val="vi-VN"/>
        </w:rPr>
        <w:t>d) Hội đồng thẩm định do Bộ trưởng Bộ Giáo dục và Đào tạo quyết định thành lập, gồm đại diện các đơn vị chức năng thuộc Bộ Giáo dục và Đào tạo và đại diện Ủy ban nhân dân cấp tỉnh nơi cơ sở giáo dục đại học đặt trụ sở chính; Hội đồng thực hiện thẩm định hồ sơ, thẩm định thực tế (nếu cần) và tư vấn cho Bộ trưởng</w:t>
      </w:r>
      <w:r w:rsidR="007776E7" w:rsidRPr="003E5BBA">
        <w:rPr>
          <w:color w:val="0D0D0D" w:themeColor="text1" w:themeTint="F2"/>
          <w:spacing w:val="-4"/>
          <w:szCs w:val="28"/>
          <w:lang w:val="vi-VN"/>
        </w:rPr>
        <w:t xml:space="preserve"> Bộ Giáo dục và Đào tạo</w:t>
      </w:r>
      <w:r w:rsidR="002C1662" w:rsidRPr="003E5BBA">
        <w:rPr>
          <w:color w:val="0D0D0D" w:themeColor="text1" w:themeTint="F2"/>
          <w:spacing w:val="-4"/>
          <w:szCs w:val="28"/>
          <w:lang w:val="vi-VN"/>
        </w:rPr>
        <w:t>;</w:t>
      </w:r>
    </w:p>
    <w:p w14:paraId="6A3117AF" w14:textId="47104C74"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đ) Trong thời hạn </w:t>
      </w:r>
      <w:r w:rsidR="009D3B69" w:rsidRPr="003E5BBA">
        <w:rPr>
          <w:color w:val="0D0D0D" w:themeColor="text1" w:themeTint="F2"/>
          <w:szCs w:val="28"/>
          <w:lang w:val="vi-VN"/>
        </w:rPr>
        <w:t xml:space="preserve">30 </w:t>
      </w:r>
      <w:r w:rsidRPr="003E5BBA">
        <w:rPr>
          <w:color w:val="0D0D0D" w:themeColor="text1" w:themeTint="F2"/>
          <w:szCs w:val="28"/>
          <w:lang w:val="vi-VN"/>
        </w:rPr>
        <w:t>ngày, kể từ ngày nhận báo cáo thẩm định, Bộ trưởng Bộ Giáo dục và Đào tạo quyết định công nhận đại học vùng</w:t>
      </w:r>
      <w:r w:rsidR="002C1662" w:rsidRPr="003E5BBA">
        <w:rPr>
          <w:color w:val="0D0D0D" w:themeColor="text1" w:themeTint="F2"/>
          <w:szCs w:val="28"/>
          <w:lang w:val="vi-VN"/>
        </w:rPr>
        <w:t>;</w:t>
      </w:r>
    </w:p>
    <w:p w14:paraId="77692F48" w14:textId="3E72AC34" w:rsidR="001651A1" w:rsidRPr="003E5BBA" w:rsidRDefault="00CB1754" w:rsidP="003E5BBA">
      <w:pPr>
        <w:spacing w:before="120" w:after="120"/>
        <w:ind w:firstLine="720"/>
        <w:contextualSpacing/>
        <w:jc w:val="both"/>
        <w:rPr>
          <w:color w:val="0D0D0D" w:themeColor="text1" w:themeTint="F2"/>
          <w:spacing w:val="-6"/>
          <w:szCs w:val="28"/>
          <w:lang w:val="vi-VN"/>
        </w:rPr>
      </w:pPr>
      <w:r w:rsidRPr="003E5BBA">
        <w:rPr>
          <w:color w:val="0D0D0D" w:themeColor="text1" w:themeTint="F2"/>
          <w:spacing w:val="-6"/>
          <w:szCs w:val="28"/>
          <w:lang w:val="vi-VN"/>
        </w:rPr>
        <w:t xml:space="preserve">e) Quyết định công nhận đại học vùng được công bố công khai </w:t>
      </w:r>
      <w:r w:rsidR="009F3343" w:rsidRPr="00561413">
        <w:rPr>
          <w:color w:val="0D0D0D" w:themeColor="text1" w:themeTint="F2"/>
          <w:spacing w:val="-6"/>
          <w:szCs w:val="28"/>
          <w:lang w:val="vi-VN"/>
        </w:rPr>
        <w:t xml:space="preserve">trên </w:t>
      </w:r>
      <w:r w:rsidR="009F3343" w:rsidRPr="003E5BBA">
        <w:rPr>
          <w:color w:val="0D0D0D" w:themeColor="text1" w:themeTint="F2"/>
          <w:spacing w:val="-6"/>
          <w:szCs w:val="28"/>
          <w:lang w:val="pt-BR"/>
        </w:rPr>
        <w:t>Cổng Thông tin điện tử của Bộ Giáo dục và Đào tạo, Cổng Pháp luật quốc gia</w:t>
      </w:r>
      <w:r w:rsidR="009F3343" w:rsidRPr="003E5BBA">
        <w:rPr>
          <w:color w:val="0D0D0D" w:themeColor="text1" w:themeTint="F2"/>
          <w:spacing w:val="-6"/>
          <w:szCs w:val="28"/>
          <w:lang w:val="vi-VN"/>
        </w:rPr>
        <w:t xml:space="preserve"> và phương tiện thông tin đại chúng</w:t>
      </w:r>
      <w:r w:rsidR="009F3343" w:rsidRPr="00561413">
        <w:rPr>
          <w:color w:val="0D0D0D" w:themeColor="text1" w:themeTint="F2"/>
          <w:spacing w:val="-6"/>
          <w:szCs w:val="28"/>
          <w:lang w:val="vi-VN"/>
        </w:rPr>
        <w:t xml:space="preserve"> theo quy định</w:t>
      </w:r>
      <w:r w:rsidRPr="003E5BBA">
        <w:rPr>
          <w:color w:val="0D0D0D" w:themeColor="text1" w:themeTint="F2"/>
          <w:spacing w:val="-6"/>
          <w:szCs w:val="28"/>
          <w:lang w:val="vi-VN"/>
        </w:rPr>
        <w:t>.</w:t>
      </w:r>
    </w:p>
    <w:p w14:paraId="47F56497" w14:textId="117FF54E" w:rsidR="00CB1754" w:rsidRPr="0047474A" w:rsidRDefault="00CB1754" w:rsidP="003E5BBA">
      <w:pPr>
        <w:pStyle w:val="Heading1"/>
        <w:spacing w:before="120" w:after="120"/>
        <w:contextualSpacing/>
        <w:rPr>
          <w:color w:val="0D0D0D" w:themeColor="text1" w:themeTint="F2"/>
          <w:lang w:val="vi-VN"/>
        </w:rPr>
      </w:pPr>
      <w:r w:rsidRPr="003E5BBA">
        <w:rPr>
          <w:color w:val="0D0D0D" w:themeColor="text1" w:themeTint="F2"/>
          <w:lang w:val="vi-VN"/>
        </w:rPr>
        <w:t xml:space="preserve">Điều </w:t>
      </w:r>
      <w:r w:rsidR="00523975">
        <w:rPr>
          <w:color w:val="0D0D0D" w:themeColor="text1" w:themeTint="F2"/>
          <w:lang w:val="en-US"/>
        </w:rPr>
        <w:t>9</w:t>
      </w:r>
      <w:r w:rsidRPr="003E5BBA">
        <w:rPr>
          <w:color w:val="0D0D0D" w:themeColor="text1" w:themeTint="F2"/>
          <w:lang w:val="vi-VN"/>
        </w:rPr>
        <w:t xml:space="preserve">. </w:t>
      </w:r>
      <w:r w:rsidR="005435D7" w:rsidRPr="0047474A">
        <w:rPr>
          <w:color w:val="0D0D0D" w:themeColor="text1" w:themeTint="F2"/>
          <w:lang w:val="vi-VN"/>
        </w:rPr>
        <w:t>Thẩm quyền, t</w:t>
      </w:r>
      <w:r w:rsidRPr="003E5BBA">
        <w:rPr>
          <w:color w:val="0D0D0D" w:themeColor="text1" w:themeTint="F2"/>
          <w:lang w:val="vi-VN"/>
        </w:rPr>
        <w:t>hủ tục công nhận đại học</w:t>
      </w:r>
    </w:p>
    <w:p w14:paraId="2EE17EAB" w14:textId="2F9BDE84" w:rsidR="00F223BF" w:rsidRPr="0047474A" w:rsidRDefault="00F223BF" w:rsidP="0047474A">
      <w:pPr>
        <w:rPr>
          <w:lang w:val="en-US"/>
        </w:rPr>
      </w:pPr>
      <w:r>
        <w:rPr>
          <w:lang w:val="en-US"/>
        </w:rPr>
        <w:tab/>
        <w:t xml:space="preserve">1. </w:t>
      </w:r>
      <w:r w:rsidRPr="003E5BBA">
        <w:rPr>
          <w:bCs/>
          <w:iCs/>
          <w:color w:val="0D0D0D" w:themeColor="text1" w:themeTint="F2"/>
          <w:szCs w:val="28"/>
          <w:lang w:val="vi-VN"/>
        </w:rPr>
        <w:t>Bộ trưởng Bộ Giáo dục và Đào tạo</w:t>
      </w:r>
      <w:r w:rsidR="00523975">
        <w:rPr>
          <w:bCs/>
          <w:iCs/>
          <w:color w:val="0D0D0D" w:themeColor="text1" w:themeTint="F2"/>
          <w:szCs w:val="28"/>
          <w:lang w:val="en-US"/>
        </w:rPr>
        <w:t xml:space="preserve"> quyết định</w:t>
      </w:r>
      <w:r w:rsidRPr="003E5BBA">
        <w:rPr>
          <w:bCs/>
          <w:iCs/>
          <w:color w:val="0D0D0D" w:themeColor="text1" w:themeTint="F2"/>
          <w:szCs w:val="28"/>
          <w:lang w:val="vi-VN"/>
        </w:rPr>
        <w:t xml:space="preserve"> công nhận đại họ</w:t>
      </w:r>
      <w:r>
        <w:rPr>
          <w:bCs/>
          <w:iCs/>
          <w:color w:val="0D0D0D" w:themeColor="text1" w:themeTint="F2"/>
          <w:szCs w:val="28"/>
          <w:lang w:val="en-US"/>
        </w:rPr>
        <w:t>c.</w:t>
      </w:r>
    </w:p>
    <w:p w14:paraId="35A29031" w14:textId="382E0F2A" w:rsidR="00CB1754" w:rsidRPr="0047474A" w:rsidRDefault="00F223BF" w:rsidP="003E5BBA">
      <w:pPr>
        <w:spacing w:before="120" w:after="120"/>
        <w:ind w:firstLine="720"/>
        <w:contextualSpacing/>
        <w:jc w:val="both"/>
        <w:rPr>
          <w:color w:val="0D0D0D" w:themeColor="text1" w:themeTint="F2"/>
          <w:szCs w:val="28"/>
          <w:lang w:val="vi-VN"/>
        </w:rPr>
      </w:pPr>
      <w:r w:rsidRPr="0047474A">
        <w:rPr>
          <w:color w:val="0D0D0D" w:themeColor="text1" w:themeTint="F2"/>
          <w:szCs w:val="28"/>
          <w:lang w:val="en-US"/>
        </w:rPr>
        <w:t>2</w:t>
      </w:r>
      <w:r w:rsidR="00CB1754" w:rsidRPr="0047474A">
        <w:rPr>
          <w:color w:val="0D0D0D" w:themeColor="text1" w:themeTint="F2"/>
          <w:szCs w:val="28"/>
          <w:lang w:val="vi-VN"/>
        </w:rPr>
        <w:t>. Hồ sơ đề nghị công nhận đại học gồm:</w:t>
      </w:r>
    </w:p>
    <w:p w14:paraId="46CD39D9" w14:textId="0FF3188A" w:rsidR="00CB1754" w:rsidRPr="0047474A" w:rsidRDefault="00CB1754" w:rsidP="00D97C74">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a) Tờ trình đề nghị công nhận đại học</w:t>
      </w:r>
      <w:r w:rsidR="00D97C74" w:rsidRPr="0047474A">
        <w:rPr>
          <w:color w:val="0D0D0D" w:themeColor="text1" w:themeTint="F2"/>
          <w:szCs w:val="28"/>
          <w:lang w:val="vi-VN"/>
        </w:rPr>
        <w:t>, trong đó nêu rõ</w:t>
      </w:r>
      <w:r w:rsidRPr="0047474A">
        <w:rPr>
          <w:color w:val="0D0D0D" w:themeColor="text1" w:themeTint="F2"/>
          <w:spacing w:val="-6"/>
          <w:szCs w:val="28"/>
          <w:lang w:val="vi-VN"/>
        </w:rPr>
        <w:t xml:space="preserve"> về việc đáp ứng các điều kiện quy định tại Điều </w:t>
      </w:r>
      <w:r w:rsidR="00CB75BA">
        <w:rPr>
          <w:color w:val="0D0D0D" w:themeColor="text1" w:themeTint="F2"/>
          <w:spacing w:val="-6"/>
          <w:szCs w:val="28"/>
          <w:lang w:val="en-US"/>
        </w:rPr>
        <w:t>4</w:t>
      </w:r>
      <w:r w:rsidRPr="0047474A">
        <w:rPr>
          <w:color w:val="0D0D0D" w:themeColor="text1" w:themeTint="F2"/>
          <w:spacing w:val="-6"/>
          <w:szCs w:val="28"/>
          <w:lang w:val="vi-VN"/>
        </w:rPr>
        <w:t xml:space="preserve"> của Nghị định này;</w:t>
      </w:r>
    </w:p>
    <w:p w14:paraId="4A310296" w14:textId="5A089B05" w:rsidR="00CB1754" w:rsidRPr="0047474A" w:rsidRDefault="00D97C74" w:rsidP="003E5BBA">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b</w:t>
      </w:r>
      <w:r w:rsidR="00CB1754" w:rsidRPr="0047474A">
        <w:rPr>
          <w:color w:val="0D0D0D" w:themeColor="text1" w:themeTint="F2"/>
          <w:szCs w:val="28"/>
          <w:lang w:val="vi-VN"/>
        </w:rPr>
        <w:t xml:space="preserve">) Đề án phát triển đại học đã được </w:t>
      </w:r>
      <w:r w:rsidR="00A05051" w:rsidRPr="0047474A">
        <w:rPr>
          <w:color w:val="0D0D0D" w:themeColor="text1" w:themeTint="F2"/>
          <w:szCs w:val="28"/>
          <w:lang w:val="vi-VN"/>
        </w:rPr>
        <w:t>cấp có</w:t>
      </w:r>
      <w:r w:rsidR="00CB1754" w:rsidRPr="0047474A">
        <w:rPr>
          <w:color w:val="0D0D0D" w:themeColor="text1" w:themeTint="F2"/>
          <w:szCs w:val="28"/>
          <w:lang w:val="vi-VN"/>
        </w:rPr>
        <w:t xml:space="preserve"> thẩm quyền</w:t>
      </w:r>
      <w:r w:rsidR="00A05051" w:rsidRPr="0047474A">
        <w:rPr>
          <w:color w:val="0D0D0D" w:themeColor="text1" w:themeTint="F2"/>
          <w:szCs w:val="28"/>
          <w:lang w:val="vi-VN"/>
        </w:rPr>
        <w:t xml:space="preserve"> phê duyệt</w:t>
      </w:r>
      <w:r w:rsidR="00CB1754" w:rsidRPr="0047474A">
        <w:rPr>
          <w:color w:val="0D0D0D" w:themeColor="text1" w:themeTint="F2"/>
          <w:szCs w:val="28"/>
          <w:lang w:val="vi-VN"/>
        </w:rPr>
        <w:t>;</w:t>
      </w:r>
    </w:p>
    <w:p w14:paraId="553D1CA4" w14:textId="0E1004AA" w:rsidR="00CB1754" w:rsidRPr="0047474A" w:rsidRDefault="00D97C74" w:rsidP="003E5BBA">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c</w:t>
      </w:r>
      <w:r w:rsidR="00CB1754" w:rsidRPr="0047474A">
        <w:rPr>
          <w:color w:val="0D0D0D" w:themeColor="text1" w:themeTint="F2"/>
          <w:szCs w:val="28"/>
          <w:lang w:val="vi-VN"/>
        </w:rPr>
        <w:t>) Dự thảo Quy chế tổ chức và hoạt động của đại học.</w:t>
      </w:r>
    </w:p>
    <w:p w14:paraId="774D8FBA" w14:textId="172FE3B7" w:rsidR="00CB1754" w:rsidRPr="003E5BBA" w:rsidRDefault="00F223BF" w:rsidP="003E5BBA">
      <w:pPr>
        <w:spacing w:before="120" w:after="120"/>
        <w:ind w:firstLine="720"/>
        <w:contextualSpacing/>
        <w:jc w:val="both"/>
        <w:rPr>
          <w:color w:val="0D0D0D" w:themeColor="text1" w:themeTint="F2"/>
          <w:szCs w:val="28"/>
          <w:lang w:val="vi-VN"/>
        </w:rPr>
      </w:pPr>
      <w:r>
        <w:rPr>
          <w:color w:val="0D0D0D" w:themeColor="text1" w:themeTint="F2"/>
          <w:szCs w:val="28"/>
          <w:lang w:val="en-US"/>
        </w:rPr>
        <w:t>3</w:t>
      </w:r>
      <w:r w:rsidR="00CB1754" w:rsidRPr="003E5BBA">
        <w:rPr>
          <w:color w:val="0D0D0D" w:themeColor="text1" w:themeTint="F2"/>
          <w:szCs w:val="28"/>
          <w:lang w:val="vi-VN"/>
        </w:rPr>
        <w:t>. Trình tự thực hiện:</w:t>
      </w:r>
    </w:p>
    <w:p w14:paraId="2711E4A6" w14:textId="792FAAFF"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a) Cơ sở giáo dục đại học gửi 01 bộ hồ sơ theo khoản </w:t>
      </w:r>
      <w:r w:rsidR="00550058">
        <w:rPr>
          <w:color w:val="0D0D0D" w:themeColor="text1" w:themeTint="F2"/>
          <w:szCs w:val="28"/>
          <w:lang w:val="en-US"/>
        </w:rPr>
        <w:t>2</w:t>
      </w:r>
      <w:r w:rsidRPr="003E5BBA">
        <w:rPr>
          <w:color w:val="0D0D0D" w:themeColor="text1" w:themeTint="F2"/>
          <w:szCs w:val="28"/>
          <w:lang w:val="vi-VN"/>
        </w:rPr>
        <w:t xml:space="preserve"> Điều này qua Cổng dịch vụ công trực tuyến, dịch vụ bưu chính hoặc nộp trực tiếp tại Bộ Giáo dục và Đào tạo</w:t>
      </w:r>
      <w:r w:rsidR="002C1662" w:rsidRPr="003E5BBA">
        <w:rPr>
          <w:color w:val="0D0D0D" w:themeColor="text1" w:themeTint="F2"/>
          <w:szCs w:val="28"/>
          <w:lang w:val="vi-VN"/>
        </w:rPr>
        <w:t>;</w:t>
      </w:r>
    </w:p>
    <w:p w14:paraId="0B5C25D0" w14:textId="5B098F3C"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lastRenderedPageBreak/>
        <w:t xml:space="preserve">b) Trong thời hạn 15 ngày, kể từ ngày tiếp nhận hồ sơ, nếu hồ sơ </w:t>
      </w:r>
      <w:r w:rsidR="005D6283" w:rsidRPr="00561413">
        <w:rPr>
          <w:color w:val="0D0D0D" w:themeColor="text1" w:themeTint="F2"/>
          <w:szCs w:val="28"/>
          <w:lang w:val="vi-VN"/>
        </w:rPr>
        <w:t>chưa</w:t>
      </w:r>
      <w:r w:rsidRPr="003E5BBA">
        <w:rPr>
          <w:color w:val="0D0D0D" w:themeColor="text1" w:themeTint="F2"/>
          <w:szCs w:val="28"/>
          <w:lang w:val="vi-VN"/>
        </w:rPr>
        <w:t xml:space="preserve"> hợp lệ, Bộ Giáo dục và Đào tạo hoàn trả hồ sơ</w:t>
      </w:r>
      <w:r w:rsidR="005D6283" w:rsidRPr="00561413">
        <w:rPr>
          <w:color w:val="0D0D0D" w:themeColor="text1" w:themeTint="F2"/>
          <w:szCs w:val="28"/>
          <w:lang w:val="vi-VN"/>
        </w:rPr>
        <w:t xml:space="preserve"> và </w:t>
      </w:r>
      <w:r w:rsidR="005D6283" w:rsidRPr="003E5BBA">
        <w:rPr>
          <w:color w:val="0D0D0D" w:themeColor="text1" w:themeTint="F2"/>
          <w:szCs w:val="28"/>
          <w:lang w:val="vi-VN"/>
        </w:rPr>
        <w:t>thông báo bằng văn bản</w:t>
      </w:r>
      <w:r w:rsidRPr="003E5BBA">
        <w:rPr>
          <w:color w:val="0D0D0D" w:themeColor="text1" w:themeTint="F2"/>
          <w:szCs w:val="28"/>
          <w:lang w:val="vi-VN"/>
        </w:rPr>
        <w:t xml:space="preserve"> nêu rõ lý do</w:t>
      </w:r>
      <w:r w:rsidR="002C1662" w:rsidRPr="003E5BBA">
        <w:rPr>
          <w:color w:val="0D0D0D" w:themeColor="text1" w:themeTint="F2"/>
          <w:szCs w:val="28"/>
          <w:lang w:val="vi-VN"/>
        </w:rPr>
        <w:t>;</w:t>
      </w:r>
    </w:p>
    <w:p w14:paraId="0B57DA95" w14:textId="4235C98E"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c) Đối với hồ sơ hợp lệ, trong thời hạn </w:t>
      </w:r>
      <w:r w:rsidR="007D0AAE" w:rsidRPr="003E5BBA">
        <w:rPr>
          <w:color w:val="0D0D0D" w:themeColor="text1" w:themeTint="F2"/>
          <w:szCs w:val="28"/>
          <w:lang w:val="vi-VN"/>
        </w:rPr>
        <w:t xml:space="preserve">60 </w:t>
      </w:r>
      <w:r w:rsidRPr="003E5BBA">
        <w:rPr>
          <w:color w:val="0D0D0D" w:themeColor="text1" w:themeTint="F2"/>
          <w:szCs w:val="28"/>
          <w:lang w:val="vi-VN"/>
        </w:rPr>
        <w:t>ngày, kể từ ngày nhận đủ hồ sơ, Bộ Giáo dục và Đào tạo tổ chức thẩm định hồ sơ và thẩm định thực tế thông qua Hội đồng thẩm định; lập báo cáo thẩm định trình Bộ trưởng Bộ Giáo dục và Đào tạo xem xét, quyết định</w:t>
      </w:r>
      <w:r w:rsidR="002C1662" w:rsidRPr="003E5BBA">
        <w:rPr>
          <w:color w:val="0D0D0D" w:themeColor="text1" w:themeTint="F2"/>
          <w:szCs w:val="28"/>
          <w:lang w:val="vi-VN"/>
        </w:rPr>
        <w:t>;</w:t>
      </w:r>
    </w:p>
    <w:p w14:paraId="1623E658" w14:textId="2E7C471E" w:rsidR="00CB1754" w:rsidRPr="003E5BBA" w:rsidRDefault="00CB1754" w:rsidP="003E5BBA">
      <w:pPr>
        <w:spacing w:before="120" w:after="120"/>
        <w:ind w:firstLine="720"/>
        <w:contextualSpacing/>
        <w:jc w:val="both"/>
        <w:rPr>
          <w:color w:val="0D0D0D" w:themeColor="text1" w:themeTint="F2"/>
          <w:spacing w:val="-6"/>
          <w:szCs w:val="28"/>
          <w:lang w:val="vi-VN"/>
        </w:rPr>
      </w:pPr>
      <w:r w:rsidRPr="003E5BBA">
        <w:rPr>
          <w:color w:val="0D0D0D" w:themeColor="text1" w:themeTint="F2"/>
          <w:spacing w:val="-6"/>
          <w:szCs w:val="28"/>
          <w:lang w:val="vi-VN"/>
        </w:rPr>
        <w:t>d) Hội đồng thẩm định do Bộ trưởng Bộ Giáo dục và Đào tạo quyết định thành lập; thành phần gồm đại diện các đơn vị chức năng của Bộ</w:t>
      </w:r>
      <w:r w:rsidR="00002719" w:rsidRPr="003E5BBA">
        <w:rPr>
          <w:color w:val="0D0D0D" w:themeColor="text1" w:themeTint="F2"/>
          <w:spacing w:val="-6"/>
          <w:szCs w:val="28"/>
          <w:lang w:val="vi-VN"/>
        </w:rPr>
        <w:t xml:space="preserve"> Giáo dục và Đào tạo</w:t>
      </w:r>
      <w:r w:rsidRPr="003E5BBA">
        <w:rPr>
          <w:color w:val="0D0D0D" w:themeColor="text1" w:themeTint="F2"/>
          <w:spacing w:val="-6"/>
          <w:szCs w:val="28"/>
          <w:lang w:val="vi-VN"/>
        </w:rPr>
        <w:t xml:space="preserve"> và đại diện Ủy ban nhân dân cấp tỉnh nơi cơ sở giáo dục đại học đặt trụ sở chính</w:t>
      </w:r>
      <w:r w:rsidR="002C1662" w:rsidRPr="003E5BBA">
        <w:rPr>
          <w:color w:val="0D0D0D" w:themeColor="text1" w:themeTint="F2"/>
          <w:spacing w:val="-6"/>
          <w:szCs w:val="28"/>
          <w:lang w:val="vi-VN"/>
        </w:rPr>
        <w:t>;</w:t>
      </w:r>
    </w:p>
    <w:p w14:paraId="4765FD66" w14:textId="3B70E7BF" w:rsidR="00CB1754"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đ) Trong thời hạn </w:t>
      </w:r>
      <w:r w:rsidR="007D0AAE" w:rsidRPr="003E5BBA">
        <w:rPr>
          <w:color w:val="0D0D0D" w:themeColor="text1" w:themeTint="F2"/>
          <w:szCs w:val="28"/>
          <w:lang w:val="vi-VN"/>
        </w:rPr>
        <w:t xml:space="preserve">30 </w:t>
      </w:r>
      <w:r w:rsidRPr="003E5BBA">
        <w:rPr>
          <w:color w:val="0D0D0D" w:themeColor="text1" w:themeTint="F2"/>
          <w:szCs w:val="28"/>
          <w:lang w:val="vi-VN"/>
        </w:rPr>
        <w:t>ngày, kể từ ngày nhận báo cáo thẩm định, Bộ trưởng Bộ Giáo dục và Đào tạo quyết định công nhận đại học</w:t>
      </w:r>
      <w:r w:rsidR="002C1662" w:rsidRPr="003E5BBA">
        <w:rPr>
          <w:color w:val="0D0D0D" w:themeColor="text1" w:themeTint="F2"/>
          <w:szCs w:val="28"/>
          <w:lang w:val="vi-VN"/>
        </w:rPr>
        <w:t>;</w:t>
      </w:r>
    </w:p>
    <w:p w14:paraId="2B347C80" w14:textId="2C24C1B9" w:rsidR="00AB3C4C" w:rsidRPr="003E5BBA" w:rsidRDefault="00CB1754"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 xml:space="preserve">e) </w:t>
      </w:r>
      <w:r w:rsidR="006A4348" w:rsidRPr="003E5BBA">
        <w:rPr>
          <w:color w:val="0D0D0D" w:themeColor="text1" w:themeTint="F2"/>
          <w:szCs w:val="28"/>
          <w:lang w:val="vi-VN"/>
        </w:rPr>
        <w:t xml:space="preserve">Quyết định công nhận đại học được công bố công khai </w:t>
      </w:r>
      <w:r w:rsidR="006A4348" w:rsidRPr="00561413">
        <w:rPr>
          <w:color w:val="0D0D0D" w:themeColor="text1" w:themeTint="F2"/>
          <w:szCs w:val="28"/>
          <w:lang w:val="vi-VN"/>
        </w:rPr>
        <w:t xml:space="preserve">trên </w:t>
      </w:r>
      <w:r w:rsidR="006A4348" w:rsidRPr="003E5BBA">
        <w:rPr>
          <w:color w:val="0D0D0D" w:themeColor="text1" w:themeTint="F2"/>
          <w:szCs w:val="28"/>
          <w:lang w:val="pt-BR"/>
        </w:rPr>
        <w:t>Cổng Thông tin điện tử của Bộ Giáo dục và Đào tạo, Cổng Pháp luật quốc gia</w:t>
      </w:r>
      <w:r w:rsidR="006A4348" w:rsidRPr="003E5BBA">
        <w:rPr>
          <w:color w:val="0D0D0D" w:themeColor="text1" w:themeTint="F2"/>
          <w:szCs w:val="28"/>
          <w:lang w:val="vi-VN"/>
        </w:rPr>
        <w:t xml:space="preserve"> và phương tiện thông tin đại chúng</w:t>
      </w:r>
      <w:r w:rsidR="006A4348" w:rsidRPr="00561413">
        <w:rPr>
          <w:color w:val="0D0D0D" w:themeColor="text1" w:themeTint="F2"/>
          <w:szCs w:val="28"/>
          <w:lang w:val="vi-VN"/>
        </w:rPr>
        <w:t xml:space="preserve"> theo quy định</w:t>
      </w:r>
      <w:r w:rsidRPr="003E5BBA">
        <w:rPr>
          <w:color w:val="0D0D0D" w:themeColor="text1" w:themeTint="F2"/>
          <w:szCs w:val="28"/>
          <w:lang w:val="vi-VN"/>
        </w:rPr>
        <w:t>.</w:t>
      </w:r>
      <w:bookmarkStart w:id="10" w:name="dieu_4"/>
      <w:bookmarkEnd w:id="9"/>
    </w:p>
    <w:bookmarkEnd w:id="10"/>
    <w:p w14:paraId="56411AC3" w14:textId="2D8CDBCD" w:rsidR="007B3BAB" w:rsidRPr="003E5BBA" w:rsidRDefault="007B3BAB" w:rsidP="007B3BAB">
      <w:pPr>
        <w:pStyle w:val="Heading1"/>
        <w:spacing w:before="120" w:after="120"/>
        <w:contextualSpacing/>
        <w:rPr>
          <w:color w:val="0D0D0D" w:themeColor="text1" w:themeTint="F2"/>
          <w:lang w:val="vi-VN"/>
        </w:rPr>
      </w:pPr>
      <w:r w:rsidRPr="003E5BBA">
        <w:rPr>
          <w:color w:val="0D0D0D" w:themeColor="text1" w:themeTint="F2"/>
          <w:lang w:val="vi-VN"/>
        </w:rPr>
        <w:t xml:space="preserve">Điều </w:t>
      </w:r>
      <w:r w:rsidR="00523975">
        <w:rPr>
          <w:color w:val="0D0D0D" w:themeColor="text1" w:themeTint="F2"/>
          <w:lang w:val="en-US"/>
        </w:rPr>
        <w:t>10</w:t>
      </w:r>
      <w:r w:rsidRPr="003E5BBA">
        <w:rPr>
          <w:color w:val="0D0D0D" w:themeColor="text1" w:themeTint="F2"/>
          <w:lang w:val="vi-VN"/>
        </w:rPr>
        <w:t>. Chuyển đổi cơ sở giáo dục đại học tư thục sang cơ sở giáo dục đại học tư thục hoạt động không vì lợi nhuận</w:t>
      </w:r>
    </w:p>
    <w:p w14:paraId="1AAC965D" w14:textId="77777777" w:rsidR="007B3BAB" w:rsidRPr="003E5BBA" w:rsidRDefault="007B3BAB" w:rsidP="007B3BAB">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1. Điều kiện để cơ sở giáo dục đại học tư thục được chuyển đổi sang cơ sở giáo dục đại học tư thục hoạt động không vì lợi nhuận:</w:t>
      </w:r>
    </w:p>
    <w:p w14:paraId="6A113A5C" w14:textId="77777777" w:rsidR="007B3BAB" w:rsidRPr="003E5BBA" w:rsidRDefault="007B3BAB" w:rsidP="007B3BAB">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a) Đáp ứng quy định tại khoản 3 Điều 40 Luật Giáo dục đại học;</w:t>
      </w:r>
    </w:p>
    <w:p w14:paraId="31F8CDB0" w14:textId="77777777" w:rsidR="007B3BAB" w:rsidRPr="003E5BBA" w:rsidRDefault="007B3BAB" w:rsidP="007B3BAB">
      <w:pPr>
        <w:spacing w:before="120" w:after="120"/>
        <w:ind w:firstLine="720"/>
        <w:contextualSpacing/>
        <w:rPr>
          <w:color w:val="0D0D0D" w:themeColor="text1" w:themeTint="F2"/>
          <w:szCs w:val="28"/>
          <w:lang w:val="vi-VN"/>
        </w:rPr>
      </w:pPr>
      <w:r w:rsidRPr="003E5BBA">
        <w:rPr>
          <w:color w:val="0D0D0D" w:themeColor="text1" w:themeTint="F2"/>
          <w:szCs w:val="28"/>
          <w:lang w:val="vi-VN"/>
        </w:rPr>
        <w:t>b) Có báo cáo tài chính của đơn vị kiểm toán độc lập 02 năm liên tiếp;</w:t>
      </w:r>
    </w:p>
    <w:p w14:paraId="30F7B2DA" w14:textId="77777777" w:rsidR="007B3BAB" w:rsidRPr="003E5BBA" w:rsidRDefault="007B3BAB" w:rsidP="007B3BAB">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c) Cam kết của nhà đầu tư về việc phát triển cơ sở giáo dục đại học tư thục không vì lợi nhuận.</w:t>
      </w:r>
    </w:p>
    <w:p w14:paraId="29952DD6" w14:textId="77777777" w:rsidR="007B3BAB" w:rsidRPr="003E5BBA" w:rsidRDefault="007B3BAB" w:rsidP="007B3BAB">
      <w:pPr>
        <w:spacing w:before="120" w:after="120"/>
        <w:ind w:firstLine="720"/>
        <w:contextualSpacing/>
        <w:rPr>
          <w:color w:val="0D0D0D" w:themeColor="text1" w:themeTint="F2"/>
          <w:szCs w:val="28"/>
          <w:lang w:val="vi-VN"/>
        </w:rPr>
      </w:pPr>
      <w:r w:rsidRPr="003E5BBA">
        <w:rPr>
          <w:color w:val="0D0D0D" w:themeColor="text1" w:themeTint="F2"/>
          <w:szCs w:val="28"/>
          <w:lang w:val="vi-VN"/>
        </w:rPr>
        <w:t>2. Hồ sơ</w:t>
      </w:r>
    </w:p>
    <w:p w14:paraId="5B0C4002" w14:textId="2E4A9193" w:rsidR="007B3BAB" w:rsidRPr="0047474A" w:rsidRDefault="007B3BAB" w:rsidP="007B3BAB">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 xml:space="preserve">a) Tờ trình của cơ sở giáo dục đại học, trong đó nêu rõ việc đáp ứng quy định tại khoản </w:t>
      </w:r>
      <w:r w:rsidR="00B73A80">
        <w:rPr>
          <w:color w:val="0D0D0D" w:themeColor="text1" w:themeTint="F2"/>
          <w:szCs w:val="28"/>
          <w:lang w:val="en-US"/>
        </w:rPr>
        <w:t>1</w:t>
      </w:r>
      <w:r w:rsidRPr="0047474A">
        <w:rPr>
          <w:color w:val="0D0D0D" w:themeColor="text1" w:themeTint="F2"/>
          <w:szCs w:val="28"/>
          <w:lang w:val="vi-VN"/>
        </w:rPr>
        <w:t xml:space="preserve"> Điều </w:t>
      </w:r>
      <w:r w:rsidR="00B73A80">
        <w:rPr>
          <w:color w:val="0D0D0D" w:themeColor="text1" w:themeTint="F2"/>
          <w:szCs w:val="28"/>
          <w:lang w:val="en-US"/>
        </w:rPr>
        <w:t>này</w:t>
      </w:r>
      <w:r w:rsidRPr="0047474A">
        <w:rPr>
          <w:color w:val="0D0D0D" w:themeColor="text1" w:themeTint="F2"/>
          <w:szCs w:val="28"/>
          <w:lang w:val="vi-VN"/>
        </w:rPr>
        <w:t xml:space="preserve"> và báo cáo chính xác, đầy đủ thông tin về tình hình hoạt động của cơ sở giáo dục đại học; </w:t>
      </w:r>
    </w:p>
    <w:p w14:paraId="000081B2" w14:textId="0A4C133A" w:rsidR="007B3BAB" w:rsidRPr="0047474A" w:rsidRDefault="007B3BAB" w:rsidP="007B3BAB">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 xml:space="preserve">b) Nghị quyết của </w:t>
      </w:r>
      <w:r w:rsidR="008039B2">
        <w:rPr>
          <w:color w:val="0D0D0D" w:themeColor="text1" w:themeTint="F2"/>
          <w:szCs w:val="28"/>
          <w:lang w:val="en-US"/>
        </w:rPr>
        <w:t>n</w:t>
      </w:r>
      <w:r w:rsidRPr="0047474A">
        <w:rPr>
          <w:color w:val="0D0D0D" w:themeColor="text1" w:themeTint="F2"/>
          <w:szCs w:val="28"/>
          <w:lang w:val="vi-VN"/>
        </w:rPr>
        <w:t>hà đầu tư với tỷ lệ tối thiểu 75% theo vốn góp quyết định chủ trương phát triển cơ sở giáo dục đại học tư thục không vì lợi nhuận và đồng ý cho phép cơ sở giáo dục đại học thực hiện thủ tục chuyển đổi mô hình hoạt động;</w:t>
      </w:r>
    </w:p>
    <w:p w14:paraId="2E7C2B88" w14:textId="4EACA6E7" w:rsidR="007B3BAB" w:rsidRPr="0047474A" w:rsidRDefault="007B3BAB" w:rsidP="007B3BAB">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c) Nghị quyết của Hội đồng trường;</w:t>
      </w:r>
    </w:p>
    <w:p w14:paraId="6C9EDE24" w14:textId="77777777" w:rsidR="007B3BAB" w:rsidRPr="0047474A" w:rsidRDefault="007B3BAB" w:rsidP="007B3BAB">
      <w:pPr>
        <w:spacing w:before="120" w:after="120"/>
        <w:ind w:firstLine="720"/>
        <w:contextualSpacing/>
        <w:jc w:val="both"/>
        <w:rPr>
          <w:color w:val="0D0D0D" w:themeColor="text1" w:themeTint="F2"/>
          <w:szCs w:val="28"/>
          <w:lang w:val="vi-VN"/>
        </w:rPr>
      </w:pPr>
      <w:r w:rsidRPr="0047474A">
        <w:rPr>
          <w:color w:val="0D0D0D" w:themeColor="text1" w:themeTint="F2"/>
          <w:szCs w:val="28"/>
          <w:lang w:val="vi-VN"/>
        </w:rPr>
        <w:t>d) Dự thảo Quy chế tổ chức và hoạt động của cơ sở giáo dục đại học tư thục hoạt động không vì lợi nhuận.</w:t>
      </w:r>
    </w:p>
    <w:p w14:paraId="25BCFB9F" w14:textId="77777777" w:rsidR="007B3BAB" w:rsidRPr="003E5BBA" w:rsidRDefault="007B3BAB" w:rsidP="007B3BAB">
      <w:pPr>
        <w:spacing w:before="120" w:after="120"/>
        <w:ind w:firstLine="720"/>
        <w:contextualSpacing/>
        <w:jc w:val="both"/>
        <w:rPr>
          <w:color w:val="0D0D0D" w:themeColor="text1" w:themeTint="F2"/>
          <w:szCs w:val="28"/>
          <w:lang w:val="vi-VN"/>
        </w:rPr>
      </w:pPr>
      <w:r w:rsidRPr="00561413">
        <w:rPr>
          <w:color w:val="0D0D0D" w:themeColor="text1" w:themeTint="F2"/>
          <w:szCs w:val="28"/>
          <w:lang w:val="vi-VN"/>
        </w:rPr>
        <w:t>3</w:t>
      </w:r>
      <w:r w:rsidRPr="003E5BBA">
        <w:rPr>
          <w:color w:val="0D0D0D" w:themeColor="text1" w:themeTint="F2"/>
          <w:szCs w:val="28"/>
          <w:lang w:val="vi-VN"/>
        </w:rPr>
        <w:t>. Thủ tục chuyển đổi cơ sở giáo dục đại học tư thục sang cơ sở giáo dục đại học tư thục hoạt động không vì lợi nhuận</w:t>
      </w:r>
    </w:p>
    <w:p w14:paraId="5E0DD601" w14:textId="77777777" w:rsidR="007B3BAB" w:rsidRPr="003E5BBA" w:rsidRDefault="007B3BAB" w:rsidP="007B3BAB">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a) Cơ sở giáo dục đại học gửi 01 bộ hồ sơ trực tiếp hoặc qua bưu điện kèm theo bản mềm đến Bộ Giáo dục và Đào tạo hoặc qua Cổng dịch vụ công quốc gia;</w:t>
      </w:r>
    </w:p>
    <w:p w14:paraId="53D7DCFF" w14:textId="77777777" w:rsidR="007B3BAB" w:rsidRPr="003E5BBA" w:rsidRDefault="007B3BAB" w:rsidP="007B3BAB">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b) Trường hợp hồ sơ không bảo đảm theo đúng quy định, trong thời hạn 10 ngày làm việc tính từ ngày nhận hồ sơ, Bộ Giáo dục và Đào tạo gửi văn bản thông báo cho cơ sở giáo dục đại học và nêu rõ lý do;</w:t>
      </w:r>
    </w:p>
    <w:p w14:paraId="1B460D69" w14:textId="77777777" w:rsidR="007B3BAB" w:rsidRPr="003E5BBA" w:rsidRDefault="007B3BAB" w:rsidP="007B3BAB">
      <w:pPr>
        <w:widowControl w:val="0"/>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c) Trong thời hạn 30 ngày làm việc tính từ ngày nhận đủ hồ sơ theo quy định tại Điều này, Bộ trưởng Bộ Giáo dục và Đào tạo tổ chức thẩm định hồ sơ và quyết định chuyển đổi mô hình hoạt động.</w:t>
      </w:r>
    </w:p>
    <w:p w14:paraId="761103DE" w14:textId="1E004BB6" w:rsidR="007A4B53" w:rsidRPr="003E5BBA" w:rsidRDefault="007A4B53" w:rsidP="003E5BBA">
      <w:pPr>
        <w:pStyle w:val="Heading1"/>
        <w:spacing w:before="120" w:after="120"/>
        <w:contextualSpacing/>
        <w:rPr>
          <w:color w:val="0D0D0D" w:themeColor="text1" w:themeTint="F2"/>
          <w:lang w:val="vi-VN"/>
        </w:rPr>
      </w:pPr>
      <w:r w:rsidRPr="003E5BBA">
        <w:rPr>
          <w:color w:val="0D0D0D" w:themeColor="text1" w:themeTint="F2"/>
          <w:lang w:val="vi-VN"/>
        </w:rPr>
        <w:lastRenderedPageBreak/>
        <w:t xml:space="preserve">Điều </w:t>
      </w:r>
      <w:r w:rsidR="00002719" w:rsidRPr="003E5BBA">
        <w:rPr>
          <w:color w:val="0D0D0D" w:themeColor="text1" w:themeTint="F2"/>
          <w:lang w:val="vi-VN"/>
        </w:rPr>
        <w:t>1</w:t>
      </w:r>
      <w:r w:rsidR="00523975">
        <w:rPr>
          <w:color w:val="0D0D0D" w:themeColor="text1" w:themeTint="F2"/>
          <w:lang w:val="en-US"/>
        </w:rPr>
        <w:t>1</w:t>
      </w:r>
      <w:r w:rsidRPr="003E5BBA">
        <w:rPr>
          <w:color w:val="0D0D0D" w:themeColor="text1" w:themeTint="F2"/>
          <w:lang w:val="vi-VN"/>
        </w:rPr>
        <w:t xml:space="preserve">. Tổ chức và hoạt động của cơ sở giáo dục đại học thành lập theo </w:t>
      </w:r>
      <w:r w:rsidR="007D2938" w:rsidRPr="003E5BBA">
        <w:rPr>
          <w:color w:val="0D0D0D" w:themeColor="text1" w:themeTint="F2"/>
          <w:lang w:val="vi-VN"/>
        </w:rPr>
        <w:t>H</w:t>
      </w:r>
      <w:r w:rsidRPr="003E5BBA">
        <w:rPr>
          <w:color w:val="0D0D0D" w:themeColor="text1" w:themeTint="F2"/>
          <w:lang w:val="vi-VN"/>
        </w:rPr>
        <w:t xml:space="preserve">iệp định giữa </w:t>
      </w:r>
      <w:r w:rsidRPr="003E5BBA">
        <w:rPr>
          <w:bCs/>
          <w:iCs/>
          <w:color w:val="0D0D0D" w:themeColor="text1" w:themeTint="F2"/>
          <w:lang w:val="vi-VN"/>
        </w:rPr>
        <w:t xml:space="preserve">Chính phủ </w:t>
      </w:r>
      <w:r w:rsidR="007D2938" w:rsidRPr="003E5BBA">
        <w:rPr>
          <w:bCs/>
          <w:iCs/>
          <w:color w:val="0D0D0D" w:themeColor="text1" w:themeTint="F2"/>
          <w:lang w:val="vi-VN"/>
        </w:rPr>
        <w:t xml:space="preserve">nước Cộng hòa xã hội chủ nghĩa </w:t>
      </w:r>
      <w:r w:rsidRPr="003E5BBA">
        <w:rPr>
          <w:bCs/>
          <w:iCs/>
          <w:color w:val="0D0D0D" w:themeColor="text1" w:themeTint="F2"/>
          <w:lang w:val="vi-VN"/>
        </w:rPr>
        <w:t xml:space="preserve">Việt Nam với chính phủ nước ngoài </w:t>
      </w:r>
    </w:p>
    <w:p w14:paraId="769C8B50" w14:textId="6490A4B4" w:rsidR="007A4B53" w:rsidRPr="003E5BBA" w:rsidRDefault="007A4B53" w:rsidP="003E5BBA">
      <w:pPr>
        <w:spacing w:before="120" w:after="120"/>
        <w:ind w:firstLine="720"/>
        <w:contextualSpacing/>
        <w:jc w:val="both"/>
        <w:rPr>
          <w:bCs/>
          <w:iCs/>
          <w:color w:val="0D0D0D" w:themeColor="text1" w:themeTint="F2"/>
          <w:szCs w:val="28"/>
          <w:lang w:val="vi-VN"/>
        </w:rPr>
      </w:pPr>
      <w:r w:rsidRPr="003E5BBA">
        <w:rPr>
          <w:bCs/>
          <w:iCs/>
          <w:color w:val="0D0D0D" w:themeColor="text1" w:themeTint="F2"/>
          <w:szCs w:val="28"/>
          <w:lang w:val="vi-VN"/>
        </w:rPr>
        <w:t xml:space="preserve">Tổ chức và hoạt động của cơ sở </w:t>
      </w:r>
      <w:r w:rsidR="00616052" w:rsidRPr="003E5BBA">
        <w:rPr>
          <w:bCs/>
          <w:iCs/>
          <w:color w:val="0D0D0D" w:themeColor="text1" w:themeTint="F2"/>
          <w:szCs w:val="28"/>
          <w:lang w:val="vi-VN"/>
        </w:rPr>
        <w:t xml:space="preserve">giáo dục đại học thành </w:t>
      </w:r>
      <w:r w:rsidRPr="003E5BBA">
        <w:rPr>
          <w:bCs/>
          <w:iCs/>
          <w:color w:val="0D0D0D" w:themeColor="text1" w:themeTint="F2"/>
          <w:szCs w:val="28"/>
          <w:lang w:val="vi-VN"/>
        </w:rPr>
        <w:t xml:space="preserve">lập theo </w:t>
      </w:r>
      <w:r w:rsidR="00BF7538" w:rsidRPr="003E5BBA">
        <w:rPr>
          <w:bCs/>
          <w:iCs/>
          <w:color w:val="0D0D0D" w:themeColor="text1" w:themeTint="F2"/>
          <w:szCs w:val="28"/>
          <w:lang w:val="vi-VN"/>
        </w:rPr>
        <w:t>H</w:t>
      </w:r>
      <w:r w:rsidRPr="003E5BBA">
        <w:rPr>
          <w:bCs/>
          <w:iCs/>
          <w:color w:val="0D0D0D" w:themeColor="text1" w:themeTint="F2"/>
          <w:szCs w:val="28"/>
          <w:lang w:val="vi-VN"/>
        </w:rPr>
        <w:t xml:space="preserve">iệp định giữa Chính phủ </w:t>
      </w:r>
      <w:r w:rsidR="00616052" w:rsidRPr="003E5BBA">
        <w:rPr>
          <w:bCs/>
          <w:iCs/>
          <w:color w:val="0D0D0D" w:themeColor="text1" w:themeTint="F2"/>
          <w:szCs w:val="28"/>
          <w:lang w:val="vi-VN"/>
        </w:rPr>
        <w:t xml:space="preserve">nước Cộng hòa xã hội chủ nghĩa </w:t>
      </w:r>
      <w:r w:rsidRPr="003E5BBA">
        <w:rPr>
          <w:bCs/>
          <w:iCs/>
          <w:color w:val="0D0D0D" w:themeColor="text1" w:themeTint="F2"/>
          <w:szCs w:val="28"/>
          <w:lang w:val="vi-VN"/>
        </w:rPr>
        <w:t xml:space="preserve">Việt Nam với chính phủ nước ngoài </w:t>
      </w:r>
      <w:r w:rsidRPr="003E5BBA">
        <w:rPr>
          <w:iCs/>
          <w:color w:val="0D0D0D" w:themeColor="text1" w:themeTint="F2"/>
          <w:szCs w:val="28"/>
          <w:lang w:val="vi-VN"/>
        </w:rPr>
        <w:t>được thực hiện theo thỏa thuận giữa các bên</w:t>
      </w:r>
      <w:r w:rsidRPr="003E5BBA">
        <w:rPr>
          <w:bCs/>
          <w:iCs/>
          <w:color w:val="0D0D0D" w:themeColor="text1" w:themeTint="F2"/>
          <w:szCs w:val="28"/>
          <w:lang w:val="vi-VN"/>
        </w:rPr>
        <w:t xml:space="preserve">; nếu </w:t>
      </w:r>
      <w:r w:rsidR="006D21C8" w:rsidRPr="003E5BBA">
        <w:rPr>
          <w:bCs/>
          <w:iCs/>
          <w:color w:val="0D0D0D" w:themeColor="text1" w:themeTint="F2"/>
          <w:szCs w:val="28"/>
          <w:lang w:val="vi-VN"/>
        </w:rPr>
        <w:t>H</w:t>
      </w:r>
      <w:r w:rsidRPr="003E5BBA">
        <w:rPr>
          <w:bCs/>
          <w:iCs/>
          <w:color w:val="0D0D0D" w:themeColor="text1" w:themeTint="F2"/>
          <w:szCs w:val="28"/>
          <w:lang w:val="vi-VN"/>
        </w:rPr>
        <w:t>iệp định đã được ký kết không quy định thì thực hiện theo Nghị định này và các quy định của pháp luật có liên quan.</w:t>
      </w:r>
    </w:p>
    <w:p w14:paraId="1365B577" w14:textId="633DEACB" w:rsidR="00971931" w:rsidRPr="006D020D" w:rsidRDefault="00742AAF" w:rsidP="006D020D">
      <w:pPr>
        <w:pStyle w:val="Heading1"/>
        <w:spacing w:before="120" w:after="120"/>
        <w:contextualSpacing/>
        <w:rPr>
          <w:b w:val="0"/>
          <w:color w:val="0D0D0D" w:themeColor="text1" w:themeTint="F2"/>
          <w:lang w:val="vi-VN"/>
        </w:rPr>
      </w:pPr>
      <w:r w:rsidRPr="006D020D">
        <w:rPr>
          <w:color w:val="0D0D0D" w:themeColor="text1" w:themeTint="F2"/>
          <w:lang w:val="vi-VN"/>
        </w:rPr>
        <w:t>Điều 1</w:t>
      </w:r>
      <w:r w:rsidR="00EA1967">
        <w:rPr>
          <w:color w:val="0D0D0D" w:themeColor="text1" w:themeTint="F2"/>
          <w:lang w:val="en-US"/>
        </w:rPr>
        <w:t>2</w:t>
      </w:r>
      <w:r w:rsidRPr="006D020D">
        <w:rPr>
          <w:color w:val="0D0D0D" w:themeColor="text1" w:themeTint="F2"/>
          <w:lang w:val="vi-VN"/>
        </w:rPr>
        <w:t xml:space="preserve">. </w:t>
      </w:r>
      <w:r w:rsidR="005E03D2">
        <w:rPr>
          <w:color w:val="0D0D0D" w:themeColor="text1" w:themeTint="F2"/>
          <w:lang w:val="en-US"/>
        </w:rPr>
        <w:t>T</w:t>
      </w:r>
      <w:r w:rsidRPr="006D020D">
        <w:rPr>
          <w:color w:val="0D0D0D" w:themeColor="text1" w:themeTint="F2"/>
          <w:lang w:val="vi-VN"/>
        </w:rPr>
        <w:t xml:space="preserve">hủ tục </w:t>
      </w:r>
      <w:r w:rsidR="009A70B4" w:rsidRPr="006D020D">
        <w:rPr>
          <w:color w:val="0D0D0D" w:themeColor="text1" w:themeTint="F2"/>
          <w:lang w:val="vi-VN"/>
        </w:rPr>
        <w:t xml:space="preserve">bổ nhiệm, miễn nhiệm </w:t>
      </w:r>
      <w:r w:rsidRPr="006D020D">
        <w:rPr>
          <w:color w:val="0D0D0D" w:themeColor="text1" w:themeTint="F2"/>
          <w:lang w:val="vi-VN"/>
        </w:rPr>
        <w:t>giám đốc,</w:t>
      </w:r>
      <w:r w:rsidR="009A70B4" w:rsidRPr="006D020D">
        <w:rPr>
          <w:color w:val="0D0D0D" w:themeColor="text1" w:themeTint="F2"/>
          <w:lang w:val="vi-VN"/>
        </w:rPr>
        <w:t xml:space="preserve"> phó giám đốc đại học,</w:t>
      </w:r>
      <w:r w:rsidR="00FD57AB" w:rsidRPr="006D020D">
        <w:rPr>
          <w:color w:val="0D0D0D" w:themeColor="text1" w:themeTint="F2"/>
          <w:lang w:val="vi-VN"/>
        </w:rPr>
        <w:t xml:space="preserve"> hiệu trưởng</w:t>
      </w:r>
      <w:r w:rsidR="009A70B4" w:rsidRPr="006D020D">
        <w:rPr>
          <w:color w:val="0D0D0D" w:themeColor="text1" w:themeTint="F2"/>
          <w:lang w:val="vi-VN"/>
        </w:rPr>
        <w:t xml:space="preserve"> phó hiệu trưởng cơ sở giáo dục đại học</w:t>
      </w:r>
    </w:p>
    <w:p w14:paraId="39088BFC" w14:textId="77777777" w:rsidR="005E03D2" w:rsidRPr="005E03D2" w:rsidRDefault="005E03D2" w:rsidP="005E03D2">
      <w:pPr>
        <w:shd w:val="clear" w:color="auto" w:fill="FFFFFF"/>
        <w:spacing w:before="120" w:after="120"/>
        <w:ind w:firstLine="720"/>
        <w:jc w:val="both"/>
        <w:rPr>
          <w:iCs/>
          <w:color w:val="0D0D0D" w:themeColor="text1" w:themeTint="F2"/>
          <w:szCs w:val="28"/>
          <w:lang w:val="en-US"/>
        </w:rPr>
      </w:pPr>
      <w:r w:rsidRPr="005E03D2">
        <w:rPr>
          <w:iCs/>
          <w:color w:val="0D0D0D" w:themeColor="text1" w:themeTint="F2"/>
          <w:szCs w:val="28"/>
          <w:lang w:val="vi-VN"/>
        </w:rPr>
        <w:t>1. Th</w:t>
      </w:r>
      <w:r w:rsidRPr="005E03D2">
        <w:rPr>
          <w:iCs/>
          <w:color w:val="0D0D0D" w:themeColor="text1" w:themeTint="F2"/>
          <w:szCs w:val="28"/>
          <w:lang w:val="en-US"/>
        </w:rPr>
        <w:t>ủ tục bổ nhiệm giám đốc, phó giám đốc, hiệu trưởng, phó hiệu trưởng của cơ sở giáo dục đại học công lập thực hiện theo quy định tại Nghị định chi tiết một số điều của Luật Giáo dục.</w:t>
      </w:r>
    </w:p>
    <w:p w14:paraId="17EF24A1" w14:textId="4F8A55C4" w:rsidR="005E03D2" w:rsidRPr="005E03D2" w:rsidRDefault="005E03D2" w:rsidP="005E03D2">
      <w:pPr>
        <w:shd w:val="clear" w:color="auto" w:fill="FFFFFF"/>
        <w:spacing w:before="120" w:after="120"/>
        <w:ind w:firstLine="720"/>
        <w:jc w:val="both"/>
        <w:rPr>
          <w:iCs/>
          <w:color w:val="0D0D0D" w:themeColor="text1" w:themeTint="F2"/>
          <w:szCs w:val="28"/>
          <w:lang w:val="vi-VN"/>
        </w:rPr>
      </w:pPr>
      <w:r w:rsidRPr="005E03D2">
        <w:rPr>
          <w:iCs/>
          <w:color w:val="0D0D0D" w:themeColor="text1" w:themeTint="F2"/>
          <w:szCs w:val="28"/>
          <w:lang w:val="en-US"/>
        </w:rPr>
        <w:t>2.</w:t>
      </w:r>
      <w:r w:rsidRPr="005E03D2">
        <w:rPr>
          <w:iCs/>
          <w:color w:val="0D0D0D" w:themeColor="text1" w:themeTint="F2"/>
          <w:szCs w:val="28"/>
          <w:lang w:val="vi-VN"/>
        </w:rPr>
        <w:t xml:space="preserve"> Thủ tục bổ nhiệm hiệu trưởng,</w:t>
      </w:r>
      <w:r w:rsidRPr="005E03D2">
        <w:rPr>
          <w:iCs/>
          <w:color w:val="0D0D0D" w:themeColor="text1" w:themeTint="F2"/>
          <w:szCs w:val="28"/>
          <w:lang w:val="en-US"/>
        </w:rPr>
        <w:t xml:space="preserve"> giám đốc,</w:t>
      </w:r>
      <w:r w:rsidRPr="005E03D2">
        <w:rPr>
          <w:iCs/>
          <w:color w:val="0D0D0D" w:themeColor="text1" w:themeTint="F2"/>
          <w:szCs w:val="28"/>
          <w:lang w:val="vi-VN"/>
        </w:rPr>
        <w:t xml:space="preserve"> </w:t>
      </w:r>
      <w:r w:rsidRPr="005E03D2">
        <w:rPr>
          <w:bCs/>
          <w:iCs/>
          <w:color w:val="0D0D0D" w:themeColor="text1" w:themeTint="F2"/>
          <w:szCs w:val="28"/>
          <w:lang w:val="vi-VN"/>
        </w:rPr>
        <w:t>phó giám đốc đại học</w:t>
      </w:r>
      <w:r w:rsidRPr="005E03D2">
        <w:rPr>
          <w:iCs/>
          <w:color w:val="0D0D0D" w:themeColor="text1" w:themeTint="F2"/>
          <w:szCs w:val="28"/>
          <w:lang w:val="vi-VN"/>
        </w:rPr>
        <w:t xml:space="preserve">, phó hiệu trưởng </w:t>
      </w:r>
      <w:r w:rsidR="00550058">
        <w:rPr>
          <w:iCs/>
          <w:color w:val="0D0D0D" w:themeColor="text1" w:themeTint="F2"/>
          <w:szCs w:val="28"/>
          <w:lang w:val="vi-VN"/>
        </w:rPr>
        <w:t>cơ sở giáo dục đại học tư thục</w:t>
      </w:r>
    </w:p>
    <w:p w14:paraId="4C5D0569" w14:textId="2A4E8916" w:rsidR="005E03D2" w:rsidRPr="005E03D2" w:rsidRDefault="005E03D2" w:rsidP="005E03D2">
      <w:pPr>
        <w:shd w:val="clear" w:color="auto" w:fill="FFFFFF"/>
        <w:spacing w:before="120" w:after="120"/>
        <w:ind w:firstLine="720"/>
        <w:jc w:val="both"/>
        <w:rPr>
          <w:iCs/>
          <w:color w:val="0D0D0D" w:themeColor="text1" w:themeTint="F2"/>
          <w:szCs w:val="28"/>
          <w:lang w:val="vi-VN"/>
        </w:rPr>
      </w:pPr>
      <w:r w:rsidRPr="005E03D2">
        <w:rPr>
          <w:iCs/>
          <w:color w:val="0D0D0D" w:themeColor="text1" w:themeTint="F2"/>
          <w:szCs w:val="28"/>
          <w:lang w:val="en-US"/>
        </w:rPr>
        <w:t xml:space="preserve">a) </w:t>
      </w:r>
      <w:r w:rsidRPr="005E03D2">
        <w:rPr>
          <w:iCs/>
          <w:color w:val="0D0D0D" w:themeColor="text1" w:themeTint="F2"/>
          <w:szCs w:val="28"/>
          <w:lang w:val="vi-VN"/>
        </w:rPr>
        <w:t xml:space="preserve">Hội đồng đại học của đại học tư thục, hội đồng trường của trường đại học tư thục (sau đây gọi chung là hội đồng trường tư thục) báo cáo nhà đầu tư xem xét thông qua tiêu chuẩn, phương án nhân sự </w:t>
      </w:r>
      <w:r w:rsidRPr="005E03D2">
        <w:rPr>
          <w:iCs/>
          <w:color w:val="0D0D0D" w:themeColor="text1" w:themeTint="F2"/>
          <w:szCs w:val="28"/>
          <w:lang w:val="en-US"/>
        </w:rPr>
        <w:t xml:space="preserve">giám đốc đại học, phó giám đốc đại học, </w:t>
      </w:r>
      <w:r w:rsidR="00562CB4" w:rsidRPr="005E03D2">
        <w:rPr>
          <w:iCs/>
          <w:color w:val="0D0D0D" w:themeColor="text1" w:themeTint="F2"/>
          <w:szCs w:val="28"/>
          <w:lang w:val="en-US"/>
        </w:rPr>
        <w:t xml:space="preserve">hiệu trưởng, </w:t>
      </w:r>
      <w:r w:rsidRPr="005E03D2">
        <w:rPr>
          <w:iCs/>
          <w:color w:val="0D0D0D" w:themeColor="text1" w:themeTint="F2"/>
          <w:szCs w:val="28"/>
          <w:lang w:val="en-US"/>
        </w:rPr>
        <w:t xml:space="preserve">phó hiệu trưởng của cơ sở giáo dục </w:t>
      </w:r>
      <w:r w:rsidRPr="005E03D2">
        <w:rPr>
          <w:iCs/>
          <w:color w:val="0D0D0D" w:themeColor="text1" w:themeTint="F2"/>
          <w:szCs w:val="28"/>
          <w:lang w:val="vi-VN"/>
        </w:rPr>
        <w:t>đại học</w:t>
      </w:r>
      <w:r w:rsidRPr="005E03D2">
        <w:rPr>
          <w:iCs/>
          <w:color w:val="0D0D0D" w:themeColor="text1" w:themeTint="F2"/>
          <w:szCs w:val="28"/>
          <w:lang w:val="en-US"/>
        </w:rPr>
        <w:t xml:space="preserve"> </w:t>
      </w:r>
      <w:r w:rsidRPr="005E03D2">
        <w:rPr>
          <w:iCs/>
          <w:color w:val="0D0D0D" w:themeColor="text1" w:themeTint="F2"/>
          <w:szCs w:val="28"/>
          <w:lang w:val="vi-VN"/>
        </w:rPr>
        <w:t>do hội đồng trường</w:t>
      </w:r>
      <w:r w:rsidRPr="005E03D2">
        <w:rPr>
          <w:iCs/>
          <w:color w:val="0D0D0D" w:themeColor="text1" w:themeTint="F2"/>
          <w:szCs w:val="28"/>
          <w:lang w:val="en-US"/>
        </w:rPr>
        <w:t xml:space="preserve"> tư thục</w:t>
      </w:r>
      <w:r w:rsidRPr="005E03D2">
        <w:rPr>
          <w:iCs/>
          <w:color w:val="0D0D0D" w:themeColor="text1" w:themeTint="F2"/>
          <w:szCs w:val="28"/>
          <w:lang w:val="vi-VN"/>
        </w:rPr>
        <w:t xml:space="preserve"> đề xuất</w:t>
      </w:r>
      <w:r w:rsidRPr="005E03D2">
        <w:rPr>
          <w:iCs/>
          <w:color w:val="0D0D0D" w:themeColor="text1" w:themeTint="F2"/>
          <w:szCs w:val="28"/>
          <w:lang w:val="en-US"/>
        </w:rPr>
        <w:t xml:space="preserve">. Trong đó nêu rõ quy trình xác định nhân sự giám đốc đại học, phó giám giám đốc đại học, </w:t>
      </w:r>
      <w:r w:rsidR="00562CB4" w:rsidRPr="005E03D2">
        <w:rPr>
          <w:iCs/>
          <w:color w:val="0D0D0D" w:themeColor="text1" w:themeTint="F2"/>
          <w:szCs w:val="28"/>
          <w:lang w:val="en-US"/>
        </w:rPr>
        <w:t>hiệu trưởng</w:t>
      </w:r>
      <w:r w:rsidR="00562CB4">
        <w:rPr>
          <w:iCs/>
          <w:color w:val="0D0D0D" w:themeColor="text1" w:themeTint="F2"/>
          <w:szCs w:val="28"/>
          <w:lang w:val="en-US"/>
        </w:rPr>
        <w:t xml:space="preserve">, </w:t>
      </w:r>
      <w:r w:rsidRPr="005E03D2">
        <w:rPr>
          <w:iCs/>
          <w:color w:val="0D0D0D" w:themeColor="text1" w:themeTint="F2"/>
          <w:szCs w:val="28"/>
          <w:lang w:val="en-US"/>
        </w:rPr>
        <w:t xml:space="preserve">phó hiệu trưởng của cơ sở giáo dục </w:t>
      </w:r>
      <w:r w:rsidRPr="005E03D2">
        <w:rPr>
          <w:iCs/>
          <w:color w:val="0D0D0D" w:themeColor="text1" w:themeTint="F2"/>
          <w:szCs w:val="28"/>
          <w:lang w:val="vi-VN"/>
        </w:rPr>
        <w:t>đại học</w:t>
      </w:r>
      <w:r w:rsidRPr="005E03D2">
        <w:rPr>
          <w:iCs/>
          <w:color w:val="0D0D0D" w:themeColor="text1" w:themeTint="F2"/>
          <w:szCs w:val="28"/>
          <w:lang w:val="en-US"/>
        </w:rPr>
        <w:t xml:space="preserve"> theo quy chế tổ chức và hoạt động của cơ sở giáo dục đại học và các minh chứng kèm theo (sơ yếu lý lịch, văn bằng, chứng chỉ, văn bản đồng ý của người được đề nghị bổ nhiệm giám đốc đại học, phó giám đốc đại học, </w:t>
      </w:r>
      <w:r w:rsidR="00562CB4" w:rsidRPr="005E03D2">
        <w:rPr>
          <w:iCs/>
          <w:color w:val="0D0D0D" w:themeColor="text1" w:themeTint="F2"/>
          <w:szCs w:val="28"/>
          <w:lang w:val="en-US"/>
        </w:rPr>
        <w:t xml:space="preserve">hiệu trưởng, </w:t>
      </w:r>
      <w:r w:rsidRPr="005E03D2">
        <w:rPr>
          <w:iCs/>
          <w:color w:val="0D0D0D" w:themeColor="text1" w:themeTint="F2"/>
          <w:szCs w:val="28"/>
          <w:lang w:val="en-US"/>
        </w:rPr>
        <w:t xml:space="preserve">phó hiệu trưởng của cơ sở giáo dục </w:t>
      </w:r>
      <w:r w:rsidRPr="005E03D2">
        <w:rPr>
          <w:iCs/>
          <w:color w:val="0D0D0D" w:themeColor="text1" w:themeTint="F2"/>
          <w:szCs w:val="28"/>
          <w:lang w:val="vi-VN"/>
        </w:rPr>
        <w:t>đại học</w:t>
      </w:r>
      <w:r w:rsidRPr="005E03D2">
        <w:rPr>
          <w:iCs/>
          <w:color w:val="0D0D0D" w:themeColor="text1" w:themeTint="F2"/>
          <w:szCs w:val="28"/>
          <w:lang w:val="en-US"/>
        </w:rPr>
        <w:t>);</w:t>
      </w:r>
    </w:p>
    <w:p w14:paraId="27A56D94" w14:textId="78C666E1" w:rsidR="005E03D2" w:rsidRPr="005E03D2" w:rsidRDefault="005E03D2" w:rsidP="005E03D2">
      <w:pPr>
        <w:shd w:val="clear" w:color="auto" w:fill="FFFFFF"/>
        <w:spacing w:before="120" w:after="120"/>
        <w:ind w:firstLine="720"/>
        <w:jc w:val="both"/>
        <w:rPr>
          <w:iCs/>
          <w:color w:val="0D0D0D" w:themeColor="text1" w:themeTint="F2"/>
          <w:szCs w:val="28"/>
          <w:lang w:val="en-US"/>
        </w:rPr>
      </w:pPr>
      <w:r w:rsidRPr="005E03D2">
        <w:rPr>
          <w:iCs/>
          <w:color w:val="0D0D0D" w:themeColor="text1" w:themeTint="F2"/>
          <w:szCs w:val="28"/>
          <w:lang w:val="en-US"/>
        </w:rPr>
        <w:t xml:space="preserve">b) Sau khi nhận đủ hồ sơ đề nghị của hội đồng trường tư thục, nhà đầu tư có văn bản chấp thuận việc hội đồng trường tư thục quyết định bổ nhiệm giám đốc đại học, phó giám đốc đại học, </w:t>
      </w:r>
      <w:r w:rsidR="00562CB4" w:rsidRPr="005E03D2">
        <w:rPr>
          <w:iCs/>
          <w:color w:val="0D0D0D" w:themeColor="text1" w:themeTint="F2"/>
          <w:szCs w:val="28"/>
          <w:lang w:val="en-US"/>
        </w:rPr>
        <w:t>hiệu trưởng</w:t>
      </w:r>
      <w:r w:rsidR="00562CB4">
        <w:rPr>
          <w:iCs/>
          <w:color w:val="0D0D0D" w:themeColor="text1" w:themeTint="F2"/>
          <w:szCs w:val="28"/>
          <w:lang w:val="en-US"/>
        </w:rPr>
        <w:t xml:space="preserve">, </w:t>
      </w:r>
      <w:r w:rsidRPr="005E03D2">
        <w:rPr>
          <w:iCs/>
          <w:color w:val="0D0D0D" w:themeColor="text1" w:themeTint="F2"/>
          <w:szCs w:val="28"/>
          <w:lang w:val="en-US"/>
        </w:rPr>
        <w:t xml:space="preserve">phó hiệu trưởng của cơ sở giáo dục </w:t>
      </w:r>
      <w:r w:rsidRPr="005E03D2">
        <w:rPr>
          <w:iCs/>
          <w:color w:val="0D0D0D" w:themeColor="text1" w:themeTint="F2"/>
          <w:szCs w:val="28"/>
          <w:lang w:val="vi-VN"/>
        </w:rPr>
        <w:t>đại học</w:t>
      </w:r>
      <w:r w:rsidRPr="005E03D2">
        <w:rPr>
          <w:iCs/>
          <w:color w:val="0D0D0D" w:themeColor="text1" w:themeTint="F2"/>
          <w:szCs w:val="28"/>
          <w:lang w:val="en-US"/>
        </w:rPr>
        <w:t>; trường hợp không đồng ý, phải trả l</w:t>
      </w:r>
      <w:r w:rsidR="00550058">
        <w:rPr>
          <w:iCs/>
          <w:color w:val="0D0D0D" w:themeColor="text1" w:themeTint="F2"/>
          <w:szCs w:val="28"/>
          <w:lang w:val="en-US"/>
        </w:rPr>
        <w:t>ời bằng văn bản và nêu rõ lý do;</w:t>
      </w:r>
    </w:p>
    <w:p w14:paraId="1ED886AE" w14:textId="24AF015B" w:rsidR="009864D7" w:rsidRPr="006D020D" w:rsidRDefault="005E03D2" w:rsidP="005E03D2">
      <w:pPr>
        <w:shd w:val="clear" w:color="auto" w:fill="FFFFFF"/>
        <w:spacing w:before="120" w:after="120"/>
        <w:ind w:firstLine="720"/>
        <w:jc w:val="both"/>
        <w:rPr>
          <w:iCs/>
          <w:color w:val="0D0D0D" w:themeColor="text1" w:themeTint="F2"/>
          <w:szCs w:val="28"/>
          <w:lang w:val="vi-VN"/>
        </w:rPr>
      </w:pPr>
      <w:r w:rsidRPr="005E03D2">
        <w:rPr>
          <w:iCs/>
          <w:color w:val="0D0D0D" w:themeColor="text1" w:themeTint="F2"/>
          <w:szCs w:val="28"/>
          <w:lang w:val="en-US"/>
        </w:rPr>
        <w:t xml:space="preserve">c) Thủ tục quyết định bổ nhiệm, miễn nhiệm giám đốc đại học, phó giám giám đốc đại học, </w:t>
      </w:r>
      <w:r w:rsidR="00895C0A" w:rsidRPr="005E03D2">
        <w:rPr>
          <w:iCs/>
          <w:color w:val="0D0D0D" w:themeColor="text1" w:themeTint="F2"/>
          <w:szCs w:val="28"/>
          <w:lang w:val="en-US"/>
        </w:rPr>
        <w:t xml:space="preserve">hiệu trưởng, </w:t>
      </w:r>
      <w:r w:rsidRPr="005E03D2">
        <w:rPr>
          <w:iCs/>
          <w:color w:val="0D0D0D" w:themeColor="text1" w:themeTint="F2"/>
          <w:szCs w:val="28"/>
          <w:lang w:val="en-US"/>
        </w:rPr>
        <w:t>phó hiệu trưởng của cơ sở giáo dục đại học tư thục và cơ sở giáo dục đại học tư thục hoạt động không vì lợi nhuận được quy định cụ thể trong quy chế tổ chức và hoạt động của cơ sở giáo dục đại học, phù hợp với quy định của pháp luật. Trường hợp nhiệm kỳ của giám đốc đại học</w:t>
      </w:r>
      <w:r w:rsidR="00895C0A">
        <w:rPr>
          <w:iCs/>
          <w:color w:val="0D0D0D" w:themeColor="text1" w:themeTint="F2"/>
          <w:szCs w:val="28"/>
          <w:lang w:val="en-US"/>
        </w:rPr>
        <w:t>,</w:t>
      </w:r>
      <w:r w:rsidRPr="005E03D2">
        <w:rPr>
          <w:iCs/>
          <w:color w:val="0D0D0D" w:themeColor="text1" w:themeTint="F2"/>
          <w:szCs w:val="28"/>
          <w:lang w:val="en-US"/>
        </w:rPr>
        <w:t xml:space="preserve"> </w:t>
      </w:r>
      <w:r w:rsidR="00895C0A" w:rsidRPr="005E03D2">
        <w:rPr>
          <w:iCs/>
          <w:color w:val="0D0D0D" w:themeColor="text1" w:themeTint="F2"/>
          <w:szCs w:val="28"/>
          <w:lang w:val="en-US"/>
        </w:rPr>
        <w:t xml:space="preserve">hiệu trưởng </w:t>
      </w:r>
      <w:r w:rsidRPr="005E03D2">
        <w:rPr>
          <w:iCs/>
          <w:color w:val="0D0D0D" w:themeColor="text1" w:themeTint="F2"/>
          <w:szCs w:val="28"/>
          <w:lang w:val="en-US"/>
        </w:rPr>
        <w:t>kết thúc đồng thời với nhiệm kỳ của hội đồng trường tư thục thì giám đốc</w:t>
      </w:r>
      <w:r w:rsidR="00895C0A">
        <w:rPr>
          <w:iCs/>
          <w:color w:val="0D0D0D" w:themeColor="text1" w:themeTint="F2"/>
          <w:szCs w:val="28"/>
          <w:lang w:val="en-US"/>
        </w:rPr>
        <w:t>,</w:t>
      </w:r>
      <w:r w:rsidRPr="005E03D2">
        <w:rPr>
          <w:iCs/>
          <w:color w:val="0D0D0D" w:themeColor="text1" w:themeTint="F2"/>
          <w:szCs w:val="28"/>
          <w:lang w:val="en-US"/>
        </w:rPr>
        <w:t xml:space="preserve"> </w:t>
      </w:r>
      <w:r w:rsidR="00895C0A" w:rsidRPr="005E03D2">
        <w:rPr>
          <w:iCs/>
          <w:color w:val="0D0D0D" w:themeColor="text1" w:themeTint="F2"/>
          <w:szCs w:val="28"/>
          <w:lang w:val="en-US"/>
        </w:rPr>
        <w:t xml:space="preserve">hiệu trưởng, </w:t>
      </w:r>
      <w:r w:rsidRPr="005E03D2">
        <w:rPr>
          <w:iCs/>
          <w:color w:val="0D0D0D" w:themeColor="text1" w:themeTint="F2"/>
          <w:szCs w:val="28"/>
          <w:lang w:val="en-US"/>
        </w:rPr>
        <w:t>được kéo dài thời gian thực hiện nhiệm vụ cho đến khi hội đồng trường tư thục quyết định bổ nhiệm giám đốc</w:t>
      </w:r>
      <w:r w:rsidR="00895C0A">
        <w:rPr>
          <w:iCs/>
          <w:color w:val="0D0D0D" w:themeColor="text1" w:themeTint="F2"/>
          <w:szCs w:val="28"/>
          <w:lang w:val="en-US"/>
        </w:rPr>
        <w:t>,</w:t>
      </w:r>
      <w:r w:rsidRPr="005E03D2">
        <w:rPr>
          <w:iCs/>
          <w:color w:val="0D0D0D" w:themeColor="text1" w:themeTint="F2"/>
          <w:szCs w:val="28"/>
          <w:lang w:val="en-US"/>
        </w:rPr>
        <w:t xml:space="preserve"> </w:t>
      </w:r>
      <w:r w:rsidR="00895C0A" w:rsidRPr="005E03D2">
        <w:rPr>
          <w:iCs/>
          <w:color w:val="0D0D0D" w:themeColor="text1" w:themeTint="F2"/>
          <w:szCs w:val="28"/>
          <w:lang w:val="en-US"/>
        </w:rPr>
        <w:t>hiệu trưởng</w:t>
      </w:r>
      <w:r w:rsidR="00895C0A">
        <w:rPr>
          <w:iCs/>
          <w:color w:val="0D0D0D" w:themeColor="text1" w:themeTint="F2"/>
          <w:szCs w:val="28"/>
          <w:lang w:val="en-US"/>
        </w:rPr>
        <w:t xml:space="preserve"> </w:t>
      </w:r>
      <w:r w:rsidRPr="005E03D2">
        <w:rPr>
          <w:iCs/>
          <w:color w:val="0D0D0D" w:themeColor="text1" w:themeTint="F2"/>
          <w:szCs w:val="28"/>
          <w:lang w:val="en-US"/>
        </w:rPr>
        <w:t>của cơ sở giáo dục đại học của nhiệm kỳ kế tiếp, trên cơ sở đề nghị của hội đồng trường tư thục nhiệm kỳ kế tiếp.</w:t>
      </w:r>
    </w:p>
    <w:p w14:paraId="396E1DA7" w14:textId="1B91CD53" w:rsidR="001C71E0" w:rsidRPr="003E5BBA" w:rsidRDefault="001C71E0" w:rsidP="003E5BBA">
      <w:pPr>
        <w:pStyle w:val="Heading1"/>
        <w:pBdr>
          <w:top w:val="nil"/>
          <w:left w:val="nil"/>
          <w:bottom w:val="nil"/>
          <w:right w:val="nil"/>
          <w:between w:val="nil"/>
        </w:pBdr>
        <w:spacing w:before="120" w:after="120"/>
        <w:contextualSpacing/>
        <w:rPr>
          <w:color w:val="0D0D0D" w:themeColor="text1" w:themeTint="F2"/>
          <w:lang w:val="vi-VN"/>
        </w:rPr>
      </w:pPr>
      <w:r w:rsidRPr="003E5BBA">
        <w:rPr>
          <w:color w:val="0D0D0D" w:themeColor="text1" w:themeTint="F2"/>
          <w:lang w:val="vi-VN"/>
        </w:rPr>
        <w:t>Điều 1</w:t>
      </w:r>
      <w:r w:rsidR="00EA1967">
        <w:rPr>
          <w:color w:val="0D0D0D" w:themeColor="text1" w:themeTint="F2"/>
          <w:lang w:val="en-US"/>
        </w:rPr>
        <w:t>3</w:t>
      </w:r>
      <w:r w:rsidRPr="003E5BBA">
        <w:rPr>
          <w:color w:val="0D0D0D" w:themeColor="text1" w:themeTint="F2"/>
          <w:lang w:val="vi-VN"/>
        </w:rPr>
        <w:t>. Hiệu lực thi hành</w:t>
      </w:r>
      <w:bookmarkStart w:id="11" w:name="7tc90emaqh9t" w:colFirst="0" w:colLast="0"/>
      <w:bookmarkEnd w:id="11"/>
    </w:p>
    <w:p w14:paraId="5074555A" w14:textId="77777777" w:rsidR="001C71E0" w:rsidRPr="006D020D" w:rsidRDefault="001C71E0" w:rsidP="003E5BBA">
      <w:pPr>
        <w:spacing w:before="120" w:after="120"/>
        <w:ind w:firstLine="720"/>
        <w:contextualSpacing/>
        <w:rPr>
          <w:color w:val="0D0D0D" w:themeColor="text1" w:themeTint="F2"/>
          <w:szCs w:val="28"/>
          <w:lang w:val="vi-VN"/>
        </w:rPr>
      </w:pPr>
      <w:r w:rsidRPr="006D020D">
        <w:rPr>
          <w:color w:val="0D0D0D" w:themeColor="text1" w:themeTint="F2"/>
          <w:szCs w:val="28"/>
          <w:lang w:val="vi-VN"/>
        </w:rPr>
        <w:t>1. Nghị định này có hiệu lực thi hành từ ngày 01 tháng 01 năm 2026</w:t>
      </w:r>
      <w:bookmarkStart w:id="12" w:name="2529rd4luujp" w:colFirst="0" w:colLast="0"/>
      <w:bookmarkEnd w:id="12"/>
      <w:r w:rsidRPr="006D020D">
        <w:rPr>
          <w:color w:val="0D0D0D" w:themeColor="text1" w:themeTint="F2"/>
          <w:szCs w:val="28"/>
          <w:lang w:val="vi-VN"/>
        </w:rPr>
        <w:t>.</w:t>
      </w:r>
    </w:p>
    <w:p w14:paraId="19FB34B1" w14:textId="2CAF121A" w:rsidR="001C71E0" w:rsidRPr="006D020D" w:rsidRDefault="001C71E0" w:rsidP="003E5BBA">
      <w:pPr>
        <w:spacing w:before="120" w:after="120"/>
        <w:ind w:firstLine="720"/>
        <w:contextualSpacing/>
        <w:rPr>
          <w:color w:val="0D0D0D" w:themeColor="text1" w:themeTint="F2"/>
          <w:szCs w:val="28"/>
          <w:lang w:val="vi-VN"/>
        </w:rPr>
      </w:pPr>
      <w:r w:rsidRPr="006D020D">
        <w:rPr>
          <w:color w:val="0D0D0D" w:themeColor="text1" w:themeTint="F2"/>
          <w:szCs w:val="28"/>
          <w:lang w:val="vi-VN"/>
        </w:rPr>
        <w:lastRenderedPageBreak/>
        <w:t>2. Bãi bỏ</w:t>
      </w:r>
      <w:r w:rsidR="00BE49E1" w:rsidRPr="006D020D">
        <w:rPr>
          <w:color w:val="0D0D0D" w:themeColor="text1" w:themeTint="F2"/>
          <w:szCs w:val="28"/>
          <w:lang w:val="vi-VN"/>
        </w:rPr>
        <w:t xml:space="preserve"> Nghị định </w:t>
      </w:r>
      <w:r w:rsidR="0063259C" w:rsidRPr="006D020D">
        <w:rPr>
          <w:color w:val="0D0D0D" w:themeColor="text1" w:themeTint="F2"/>
          <w:szCs w:val="28"/>
          <w:lang w:val="vi-VN"/>
        </w:rPr>
        <w:t xml:space="preserve">số </w:t>
      </w:r>
      <w:r w:rsidR="00495BE3" w:rsidRPr="006D020D">
        <w:rPr>
          <w:color w:val="0D0D0D" w:themeColor="text1" w:themeTint="F2"/>
          <w:szCs w:val="28"/>
          <w:lang w:val="vi-VN"/>
        </w:rPr>
        <w:t xml:space="preserve">141/2013/NĐ-CP và Nghị định số </w:t>
      </w:r>
      <w:r w:rsidR="0063259C" w:rsidRPr="006D020D">
        <w:rPr>
          <w:color w:val="0D0D0D" w:themeColor="text1" w:themeTint="F2"/>
          <w:szCs w:val="28"/>
          <w:lang w:val="vi-VN"/>
        </w:rPr>
        <w:t>99/</w:t>
      </w:r>
      <w:r w:rsidR="00495BE3" w:rsidRPr="006D020D">
        <w:rPr>
          <w:color w:val="0D0D0D" w:themeColor="text1" w:themeTint="F2"/>
          <w:szCs w:val="28"/>
          <w:lang w:val="vi-VN"/>
        </w:rPr>
        <w:t>2019/NĐ-C</w:t>
      </w:r>
      <w:r w:rsidR="002F6DCA" w:rsidRPr="006D020D">
        <w:rPr>
          <w:color w:val="0D0D0D" w:themeColor="text1" w:themeTint="F2"/>
          <w:szCs w:val="28"/>
          <w:lang w:val="vi-VN"/>
        </w:rPr>
        <w:t>P</w:t>
      </w:r>
      <w:r w:rsidR="003E5BBA" w:rsidRPr="006D020D">
        <w:rPr>
          <w:color w:val="0D0D0D" w:themeColor="text1" w:themeTint="F2"/>
          <w:szCs w:val="28"/>
          <w:lang w:val="vi-VN"/>
        </w:rPr>
        <w:t>; bãi bỏ Điều 104 và 105 của Nghị định số 125/2024/NĐ-CP.</w:t>
      </w:r>
    </w:p>
    <w:p w14:paraId="1AA7839C" w14:textId="6C821031" w:rsidR="00FC7A4D" w:rsidRPr="006D020D" w:rsidRDefault="006A5EB8" w:rsidP="003E5BBA">
      <w:pPr>
        <w:pStyle w:val="Heading1"/>
        <w:pBdr>
          <w:top w:val="nil"/>
          <w:left w:val="nil"/>
          <w:bottom w:val="nil"/>
          <w:right w:val="nil"/>
          <w:between w:val="nil"/>
        </w:pBdr>
        <w:spacing w:before="120" w:after="120"/>
        <w:contextualSpacing/>
        <w:rPr>
          <w:color w:val="0D0D0D" w:themeColor="text1" w:themeTint="F2"/>
          <w:lang w:val="vi-VN"/>
        </w:rPr>
      </w:pPr>
      <w:r w:rsidRPr="006D020D">
        <w:rPr>
          <w:color w:val="0D0D0D" w:themeColor="text1" w:themeTint="F2"/>
          <w:lang w:val="vi-VN"/>
        </w:rPr>
        <w:t xml:space="preserve">Điều </w:t>
      </w:r>
      <w:r w:rsidR="00002719" w:rsidRPr="006D020D">
        <w:rPr>
          <w:color w:val="0D0D0D" w:themeColor="text1" w:themeTint="F2"/>
          <w:lang w:val="vi-VN"/>
        </w:rPr>
        <w:t>1</w:t>
      </w:r>
      <w:r w:rsidR="00EA1967">
        <w:rPr>
          <w:color w:val="0D0D0D" w:themeColor="text1" w:themeTint="F2"/>
          <w:lang w:val="en-US"/>
        </w:rPr>
        <w:t>4</w:t>
      </w:r>
      <w:r w:rsidRPr="006D020D">
        <w:rPr>
          <w:color w:val="0D0D0D" w:themeColor="text1" w:themeTint="F2"/>
          <w:lang w:val="vi-VN"/>
        </w:rPr>
        <w:t>. Điều khoản chuyển tiếp</w:t>
      </w:r>
      <w:bookmarkStart w:id="13" w:name="bsfz9x2peb05" w:colFirst="0" w:colLast="0"/>
      <w:bookmarkEnd w:id="13"/>
    </w:p>
    <w:p w14:paraId="366AB7A8" w14:textId="13002BAB" w:rsidR="00BE75CC" w:rsidRPr="006D020D" w:rsidRDefault="00BE75CC" w:rsidP="003E5BBA">
      <w:pPr>
        <w:spacing w:before="120" w:after="120"/>
        <w:ind w:firstLine="720"/>
        <w:contextualSpacing/>
        <w:jc w:val="both"/>
        <w:rPr>
          <w:iCs/>
          <w:color w:val="0D0D0D" w:themeColor="text1" w:themeTint="F2"/>
          <w:szCs w:val="28"/>
          <w:lang w:val="vi-VN"/>
        </w:rPr>
      </w:pPr>
      <w:r w:rsidRPr="006D020D">
        <w:rPr>
          <w:iCs/>
          <w:color w:val="0D0D0D" w:themeColor="text1" w:themeTint="F2"/>
          <w:szCs w:val="28"/>
          <w:lang w:val="vi-VN"/>
        </w:rPr>
        <w:t xml:space="preserve">1. Hồ sơ </w:t>
      </w:r>
      <w:r w:rsidR="003C5D4D" w:rsidRPr="006D020D">
        <w:rPr>
          <w:iCs/>
          <w:color w:val="0D0D0D" w:themeColor="text1" w:themeTint="F2"/>
          <w:szCs w:val="28"/>
          <w:lang w:val="vi-VN"/>
        </w:rPr>
        <w:t xml:space="preserve">hợp lệ </w:t>
      </w:r>
      <w:r w:rsidRPr="006D020D">
        <w:rPr>
          <w:iCs/>
          <w:color w:val="0D0D0D" w:themeColor="text1" w:themeTint="F2"/>
          <w:szCs w:val="28"/>
          <w:lang w:val="vi-VN"/>
        </w:rPr>
        <w:t>chuyển đổi cơ sở giáo dục đại học tư thục sang cơ sở giáo dục đại học tư thục hoạt động không vì lợi nhuận</w:t>
      </w:r>
      <w:r w:rsidR="00865B0A" w:rsidRPr="006D020D">
        <w:rPr>
          <w:iCs/>
          <w:color w:val="0D0D0D" w:themeColor="text1" w:themeTint="F2"/>
          <w:szCs w:val="28"/>
          <w:lang w:val="vi-VN"/>
        </w:rPr>
        <w:t xml:space="preserve">, hồ sơ </w:t>
      </w:r>
      <w:r w:rsidR="006D020D">
        <w:rPr>
          <w:iCs/>
          <w:color w:val="0D0D0D" w:themeColor="text1" w:themeTint="F2"/>
          <w:szCs w:val="28"/>
          <w:lang w:val="en-US"/>
        </w:rPr>
        <w:t xml:space="preserve">hợp lệ </w:t>
      </w:r>
      <w:r w:rsidR="00865B0A" w:rsidRPr="006D020D">
        <w:rPr>
          <w:iCs/>
          <w:color w:val="0D0D0D" w:themeColor="text1" w:themeTint="F2"/>
          <w:szCs w:val="28"/>
          <w:lang w:val="vi-VN"/>
        </w:rPr>
        <w:t>đổi tên</w:t>
      </w:r>
      <w:r w:rsidR="000A178A" w:rsidRPr="006D020D">
        <w:rPr>
          <w:iCs/>
          <w:color w:val="0D0D0D" w:themeColor="text1" w:themeTint="F2"/>
          <w:szCs w:val="28"/>
          <w:lang w:val="vi-VN"/>
        </w:rPr>
        <w:t xml:space="preserve"> cơ sở giáo dục đại học, hồ sơ </w:t>
      </w:r>
      <w:r w:rsidR="006D020D">
        <w:rPr>
          <w:iCs/>
          <w:color w:val="0D0D0D" w:themeColor="text1" w:themeTint="F2"/>
          <w:szCs w:val="28"/>
          <w:lang w:val="en-US"/>
        </w:rPr>
        <w:t xml:space="preserve">hợp lệ </w:t>
      </w:r>
      <w:r w:rsidR="000A178A" w:rsidRPr="006D020D">
        <w:rPr>
          <w:iCs/>
          <w:color w:val="0D0D0D" w:themeColor="text1" w:themeTint="F2"/>
          <w:szCs w:val="28"/>
          <w:lang w:val="vi-VN"/>
        </w:rPr>
        <w:t>chuyển trường đại học thành đại học</w:t>
      </w:r>
      <w:r w:rsidR="003C5D4D" w:rsidRPr="006D020D">
        <w:rPr>
          <w:iCs/>
          <w:color w:val="0D0D0D" w:themeColor="text1" w:themeTint="F2"/>
          <w:szCs w:val="28"/>
          <w:lang w:val="vi-VN"/>
        </w:rPr>
        <w:t xml:space="preserve">, </w:t>
      </w:r>
      <w:r w:rsidR="006D020D">
        <w:rPr>
          <w:iCs/>
          <w:color w:val="0D0D0D" w:themeColor="text1" w:themeTint="F2"/>
          <w:szCs w:val="28"/>
          <w:lang w:val="en-US"/>
        </w:rPr>
        <w:t xml:space="preserve">hồ sơ hợp lệ </w:t>
      </w:r>
      <w:r w:rsidR="003C5D4D" w:rsidRPr="006D020D">
        <w:rPr>
          <w:iCs/>
          <w:color w:val="0D0D0D" w:themeColor="text1" w:themeTint="F2"/>
          <w:szCs w:val="28"/>
          <w:lang w:val="vi-VN"/>
        </w:rPr>
        <w:t>đổi tên phân hiệu</w:t>
      </w:r>
      <w:r w:rsidR="00137896" w:rsidRPr="006D020D">
        <w:rPr>
          <w:iCs/>
          <w:color w:val="0D0D0D" w:themeColor="text1" w:themeTint="F2"/>
          <w:szCs w:val="28"/>
          <w:lang w:val="vi-VN"/>
        </w:rPr>
        <w:t xml:space="preserve"> </w:t>
      </w:r>
      <w:r w:rsidRPr="006D020D">
        <w:rPr>
          <w:iCs/>
          <w:color w:val="0D0D0D" w:themeColor="text1" w:themeTint="F2"/>
          <w:szCs w:val="28"/>
          <w:lang w:val="vi-VN"/>
        </w:rPr>
        <w:t xml:space="preserve">đang được cơ quan có thẩm quyền xem xét nhưng chưa có quyết định phê duyệt trước ngày </w:t>
      </w:r>
      <w:r w:rsidR="009F2AAC" w:rsidRPr="006D020D">
        <w:rPr>
          <w:iCs/>
          <w:color w:val="0D0D0D" w:themeColor="text1" w:themeTint="F2"/>
          <w:szCs w:val="28"/>
          <w:lang w:val="vi-VN"/>
        </w:rPr>
        <w:t>01 tháng 01 năm 2026</w:t>
      </w:r>
      <w:r w:rsidRPr="006D020D">
        <w:rPr>
          <w:iCs/>
          <w:color w:val="0D0D0D" w:themeColor="text1" w:themeTint="F2"/>
          <w:szCs w:val="28"/>
          <w:lang w:val="vi-VN"/>
        </w:rPr>
        <w:t xml:space="preserve"> thực hiện theo quy định của Nghị định </w:t>
      </w:r>
      <w:r w:rsidR="00703691" w:rsidRPr="006D020D">
        <w:rPr>
          <w:iCs/>
          <w:color w:val="0D0D0D" w:themeColor="text1" w:themeTint="F2"/>
          <w:szCs w:val="28"/>
          <w:lang w:val="vi-VN"/>
        </w:rPr>
        <w:t>số 99/2019/NĐ-CP</w:t>
      </w:r>
      <w:r w:rsidRPr="006D020D">
        <w:rPr>
          <w:iCs/>
          <w:color w:val="0D0D0D" w:themeColor="text1" w:themeTint="F2"/>
          <w:szCs w:val="28"/>
          <w:lang w:val="vi-VN"/>
        </w:rPr>
        <w:t xml:space="preserve">. </w:t>
      </w:r>
    </w:p>
    <w:p w14:paraId="481CA39D" w14:textId="50040AB6" w:rsidR="00FB7187" w:rsidRPr="006D020D" w:rsidRDefault="00FB7187" w:rsidP="003E5BBA">
      <w:pPr>
        <w:spacing w:before="120" w:after="120"/>
        <w:ind w:firstLine="720"/>
        <w:contextualSpacing/>
        <w:jc w:val="both"/>
        <w:rPr>
          <w:iCs/>
          <w:color w:val="0D0D0D" w:themeColor="text1" w:themeTint="F2"/>
          <w:szCs w:val="28"/>
          <w:lang w:val="sv-SE"/>
        </w:rPr>
      </w:pPr>
      <w:r w:rsidRPr="006D020D">
        <w:rPr>
          <w:iCs/>
          <w:color w:val="0D0D0D" w:themeColor="text1" w:themeTint="F2"/>
          <w:szCs w:val="28"/>
          <w:lang w:val="vi-VN"/>
        </w:rPr>
        <w:t xml:space="preserve">2. </w:t>
      </w:r>
      <w:r w:rsidR="00B83E0E" w:rsidRPr="006D020D">
        <w:rPr>
          <w:bCs/>
          <w:color w:val="0D0D0D" w:themeColor="text1" w:themeTint="F2"/>
          <w:szCs w:val="28"/>
          <w:lang w:val="vi-VN"/>
        </w:rPr>
        <w:t>Đại học quốc</w:t>
      </w:r>
      <w:r w:rsidR="00CB373B" w:rsidRPr="006D020D">
        <w:rPr>
          <w:bCs/>
          <w:color w:val="0D0D0D" w:themeColor="text1" w:themeTint="F2"/>
          <w:szCs w:val="28"/>
          <w:lang w:val="vi-VN"/>
        </w:rPr>
        <w:t xml:space="preserve"> gia, đại học vùng, đại học</w:t>
      </w:r>
      <w:r w:rsidR="00B83E0E" w:rsidRPr="006D020D">
        <w:rPr>
          <w:bCs/>
          <w:color w:val="0D0D0D" w:themeColor="text1" w:themeTint="F2"/>
          <w:szCs w:val="28"/>
          <w:lang w:val="vi-VN"/>
        </w:rPr>
        <w:t xml:space="preserve"> đã có quyết định </w:t>
      </w:r>
      <w:r w:rsidR="00CB373B" w:rsidRPr="006D020D">
        <w:rPr>
          <w:bCs/>
          <w:color w:val="0D0D0D" w:themeColor="text1" w:themeTint="F2"/>
          <w:szCs w:val="28"/>
          <w:lang w:val="vi-VN"/>
        </w:rPr>
        <w:t>công nhận</w:t>
      </w:r>
      <w:r w:rsidR="00B83E0E" w:rsidRPr="006D020D">
        <w:rPr>
          <w:bCs/>
          <w:color w:val="0D0D0D" w:themeColor="text1" w:themeTint="F2"/>
          <w:szCs w:val="28"/>
          <w:lang w:val="vi-VN"/>
        </w:rPr>
        <w:t xml:space="preserve"> trước ngày 01 tháng </w:t>
      </w:r>
      <w:r w:rsidR="00A1298A" w:rsidRPr="006D020D">
        <w:rPr>
          <w:bCs/>
          <w:color w:val="0D0D0D" w:themeColor="text1" w:themeTint="F2"/>
          <w:szCs w:val="28"/>
          <w:lang w:val="vi-VN"/>
        </w:rPr>
        <w:t>01</w:t>
      </w:r>
      <w:r w:rsidR="00B83E0E" w:rsidRPr="006D020D">
        <w:rPr>
          <w:bCs/>
          <w:color w:val="0D0D0D" w:themeColor="text1" w:themeTint="F2"/>
          <w:szCs w:val="28"/>
          <w:lang w:val="vi-VN"/>
        </w:rPr>
        <w:t xml:space="preserve"> năm 2026 thì tiếp tục hoạt động và phải đáp ứng quy định về </w:t>
      </w:r>
      <w:r w:rsidR="00A1298A" w:rsidRPr="006D020D">
        <w:rPr>
          <w:bCs/>
          <w:color w:val="0D0D0D" w:themeColor="text1" w:themeTint="F2"/>
          <w:szCs w:val="28"/>
          <w:lang w:val="vi-VN"/>
        </w:rPr>
        <w:t>điều kiện công nhận đại học quốc gia, đại học vùng, đại học</w:t>
      </w:r>
      <w:r w:rsidR="00B83E0E" w:rsidRPr="006D020D">
        <w:rPr>
          <w:bCs/>
          <w:color w:val="0D0D0D" w:themeColor="text1" w:themeTint="F2"/>
          <w:szCs w:val="28"/>
          <w:lang w:val="vi-VN"/>
        </w:rPr>
        <w:t xml:space="preserve"> của </w:t>
      </w:r>
      <w:r w:rsidR="00945481" w:rsidRPr="006D020D">
        <w:rPr>
          <w:bCs/>
          <w:color w:val="0D0D0D" w:themeColor="text1" w:themeTint="F2"/>
          <w:szCs w:val="28"/>
          <w:lang w:val="vi-VN"/>
        </w:rPr>
        <w:t>Nghị định</w:t>
      </w:r>
      <w:r w:rsidR="00B83E0E" w:rsidRPr="006D020D">
        <w:rPr>
          <w:bCs/>
          <w:color w:val="0D0D0D" w:themeColor="text1" w:themeTint="F2"/>
          <w:szCs w:val="28"/>
          <w:lang w:val="vi-VN"/>
        </w:rPr>
        <w:t xml:space="preserve"> này trong thời hạn </w:t>
      </w:r>
      <w:r w:rsidR="00945481" w:rsidRPr="006D020D">
        <w:rPr>
          <w:bCs/>
          <w:color w:val="0D0D0D" w:themeColor="text1" w:themeTint="F2"/>
          <w:szCs w:val="28"/>
          <w:lang w:val="vi-VN"/>
        </w:rPr>
        <w:t>60</w:t>
      </w:r>
      <w:r w:rsidR="00B83E0E" w:rsidRPr="006D020D">
        <w:rPr>
          <w:bCs/>
          <w:color w:val="0D0D0D" w:themeColor="text1" w:themeTint="F2"/>
          <w:szCs w:val="28"/>
          <w:lang w:val="vi-VN"/>
        </w:rPr>
        <w:t xml:space="preserve"> tháng kể từ ngày 01 tháng </w:t>
      </w:r>
      <w:r w:rsidR="00945481" w:rsidRPr="006D020D">
        <w:rPr>
          <w:bCs/>
          <w:color w:val="0D0D0D" w:themeColor="text1" w:themeTint="F2"/>
          <w:szCs w:val="28"/>
          <w:lang w:val="vi-VN"/>
        </w:rPr>
        <w:t>01</w:t>
      </w:r>
      <w:r w:rsidR="00B83E0E" w:rsidRPr="006D020D">
        <w:rPr>
          <w:bCs/>
          <w:color w:val="0D0D0D" w:themeColor="text1" w:themeTint="F2"/>
          <w:szCs w:val="28"/>
          <w:lang w:val="vi-VN"/>
        </w:rPr>
        <w:t xml:space="preserve"> năm 2026.</w:t>
      </w:r>
      <w:r w:rsidR="00B83E0E" w:rsidRPr="006D020D">
        <w:rPr>
          <w:color w:val="0D0D0D" w:themeColor="text1" w:themeTint="F2"/>
          <w:szCs w:val="28"/>
          <w:lang w:val="vi-VN"/>
        </w:rPr>
        <w:t xml:space="preserve"> </w:t>
      </w:r>
    </w:p>
    <w:p w14:paraId="4B10A7D7" w14:textId="1AE8E8B9" w:rsidR="00FC7A4D" w:rsidRPr="003E5BBA" w:rsidRDefault="006A5EB8" w:rsidP="003E5BBA">
      <w:pPr>
        <w:pStyle w:val="Heading1"/>
        <w:pBdr>
          <w:top w:val="nil"/>
          <w:left w:val="nil"/>
          <w:bottom w:val="nil"/>
          <w:right w:val="nil"/>
          <w:between w:val="nil"/>
        </w:pBdr>
        <w:spacing w:before="120" w:after="120"/>
        <w:contextualSpacing/>
        <w:rPr>
          <w:color w:val="0D0D0D" w:themeColor="text1" w:themeTint="F2"/>
          <w:lang w:val="vi-VN"/>
        </w:rPr>
      </w:pPr>
      <w:r w:rsidRPr="003E5BBA">
        <w:rPr>
          <w:color w:val="0D0D0D" w:themeColor="text1" w:themeTint="F2"/>
          <w:lang w:val="vi-VN"/>
        </w:rPr>
        <w:t xml:space="preserve">Điều </w:t>
      </w:r>
      <w:r w:rsidR="00124AD0">
        <w:rPr>
          <w:color w:val="0D0D0D" w:themeColor="text1" w:themeTint="F2"/>
          <w:lang w:val="en-US"/>
        </w:rPr>
        <w:t>1</w:t>
      </w:r>
      <w:r w:rsidR="00EA1967">
        <w:rPr>
          <w:color w:val="0D0D0D" w:themeColor="text1" w:themeTint="F2"/>
          <w:lang w:val="en-US"/>
        </w:rPr>
        <w:t>5</w:t>
      </w:r>
      <w:r w:rsidRPr="003E5BBA">
        <w:rPr>
          <w:color w:val="0D0D0D" w:themeColor="text1" w:themeTint="F2"/>
          <w:lang w:val="vi-VN"/>
        </w:rPr>
        <w:t>. Trách nhiệm thi hành</w:t>
      </w:r>
    </w:p>
    <w:p w14:paraId="5903C124" w14:textId="77777777" w:rsidR="00FC7A4D" w:rsidRPr="003E5BBA" w:rsidRDefault="006A5EB8" w:rsidP="003E5BBA">
      <w:pPr>
        <w:spacing w:before="120" w:after="120"/>
        <w:ind w:firstLine="720"/>
        <w:contextualSpacing/>
        <w:rPr>
          <w:color w:val="0D0D0D" w:themeColor="text1" w:themeTint="F2"/>
          <w:szCs w:val="28"/>
          <w:lang w:val="vi-VN"/>
        </w:rPr>
      </w:pPr>
      <w:r w:rsidRPr="003E5BBA">
        <w:rPr>
          <w:color w:val="0D0D0D" w:themeColor="text1" w:themeTint="F2"/>
          <w:szCs w:val="28"/>
          <w:lang w:val="vi-VN"/>
        </w:rPr>
        <w:t>1. Bộ Giáo dục và Đào tạo chỉ đạo thực hiện Nghị định này.</w:t>
      </w:r>
    </w:p>
    <w:p w14:paraId="00155A59" w14:textId="06D34168" w:rsidR="00FC7A4D" w:rsidRPr="003E5BBA" w:rsidRDefault="006A5EB8" w:rsidP="003E5BBA">
      <w:pPr>
        <w:spacing w:before="120" w:after="120"/>
        <w:ind w:firstLine="720"/>
        <w:contextualSpacing/>
        <w:jc w:val="both"/>
        <w:rPr>
          <w:color w:val="0D0D0D" w:themeColor="text1" w:themeTint="F2"/>
          <w:szCs w:val="28"/>
          <w:lang w:val="vi-VN"/>
        </w:rPr>
      </w:pPr>
      <w:r w:rsidRPr="003E5BBA">
        <w:rPr>
          <w:color w:val="0D0D0D" w:themeColor="text1" w:themeTint="F2"/>
          <w:szCs w:val="28"/>
          <w:lang w:val="vi-VN"/>
        </w:rPr>
        <w:t>2. Các Bộ trưởng, Thủ trưởng cơ quan ngang bộ, Thủ trưởng cơ quan thuộc Chính phủ, Chủ tịch Ủy ban nhân dân tỉnh, thành phố và các tổ chức, cá nhân có liên quan chịu trách nhiệm thi hành Nghị định này./.</w:t>
      </w:r>
    </w:p>
    <w:p w14:paraId="5F95C295" w14:textId="77777777" w:rsidR="003E5BBA" w:rsidRPr="003E5BBA" w:rsidRDefault="003E5BBA" w:rsidP="003E5BBA">
      <w:pPr>
        <w:spacing w:before="120" w:after="120"/>
        <w:ind w:firstLine="720"/>
        <w:contextualSpacing/>
        <w:jc w:val="both"/>
        <w:rPr>
          <w:color w:val="0D0D0D" w:themeColor="text1" w:themeTint="F2"/>
          <w:szCs w:val="28"/>
          <w:lang w:val="vi-VN"/>
        </w:rPr>
      </w:pPr>
    </w:p>
    <w:tbl>
      <w:tblPr>
        <w:tblStyle w:val="1"/>
        <w:tblW w:w="9456"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5508"/>
        <w:gridCol w:w="3948"/>
      </w:tblGrid>
      <w:tr w:rsidR="003E5BBA" w:rsidRPr="00F164ED" w14:paraId="3B796445" w14:textId="77777777">
        <w:tc>
          <w:tcPr>
            <w:tcW w:w="5508" w:type="dxa"/>
            <w:tcBorders>
              <w:top w:val="nil"/>
              <w:left w:val="nil"/>
              <w:bottom w:val="nil"/>
              <w:right w:val="nil"/>
            </w:tcBorders>
            <w:tcMar>
              <w:top w:w="0" w:type="dxa"/>
              <w:left w:w="108" w:type="dxa"/>
              <w:bottom w:w="0" w:type="dxa"/>
              <w:right w:w="108" w:type="dxa"/>
            </w:tcMar>
          </w:tcPr>
          <w:p w14:paraId="4B0487AF" w14:textId="200A1A47" w:rsidR="00FC7A4D" w:rsidRPr="003E5BBA" w:rsidRDefault="006A5EB8" w:rsidP="00782671">
            <w:pPr>
              <w:spacing w:before="120"/>
              <w:rPr>
                <w:color w:val="0D0D0D" w:themeColor="text1" w:themeTint="F2"/>
                <w:lang w:val="vi-VN"/>
              </w:rPr>
            </w:pPr>
            <w:r w:rsidRPr="003E5BBA">
              <w:rPr>
                <w:color w:val="0D0D0D" w:themeColor="text1" w:themeTint="F2"/>
                <w:sz w:val="24"/>
                <w:lang w:val="vi-VN"/>
              </w:rPr>
              <w:t> </w:t>
            </w:r>
            <w:r w:rsidRPr="003E5BBA">
              <w:rPr>
                <w:b/>
                <w:i/>
                <w:color w:val="0D0D0D" w:themeColor="text1" w:themeTint="F2"/>
                <w:sz w:val="24"/>
                <w:lang w:val="vi-VN"/>
              </w:rPr>
              <w:t>Nơi nhận:</w:t>
            </w:r>
            <w:r w:rsidRPr="003E5BBA">
              <w:rPr>
                <w:b/>
                <w:i/>
                <w:color w:val="0D0D0D" w:themeColor="text1" w:themeTint="F2"/>
                <w:lang w:val="vi-VN"/>
              </w:rPr>
              <w:br/>
            </w:r>
            <w:r w:rsidRPr="003E5BBA">
              <w:rPr>
                <w:color w:val="0D0D0D" w:themeColor="text1" w:themeTint="F2"/>
                <w:sz w:val="22"/>
                <w:szCs w:val="22"/>
                <w:lang w:val="vi-VN"/>
              </w:rPr>
              <w:t>- Ban Bí thư Trung ương Đảng;</w:t>
            </w:r>
            <w:r w:rsidRPr="003E5BBA">
              <w:rPr>
                <w:color w:val="0D0D0D" w:themeColor="text1" w:themeTint="F2"/>
                <w:sz w:val="16"/>
                <w:szCs w:val="16"/>
                <w:lang w:val="vi-VN"/>
              </w:rPr>
              <w:br/>
            </w:r>
            <w:r w:rsidRPr="003E5BBA">
              <w:rPr>
                <w:color w:val="0D0D0D" w:themeColor="text1" w:themeTint="F2"/>
                <w:sz w:val="22"/>
                <w:szCs w:val="22"/>
                <w:lang w:val="vi-VN"/>
              </w:rPr>
              <w:t>- Thủ tướng, các Phó Thủ tướng Chính phủ;</w:t>
            </w:r>
            <w:r w:rsidRPr="003E5BBA">
              <w:rPr>
                <w:color w:val="0D0D0D" w:themeColor="text1" w:themeTint="F2"/>
                <w:sz w:val="22"/>
                <w:szCs w:val="22"/>
                <w:lang w:val="vi-VN"/>
              </w:rPr>
              <w:br/>
              <w:t>- Các bộ, cơ quan ngang bộ, cơ quan thuộc Chính phủ;</w:t>
            </w:r>
            <w:r w:rsidRPr="003E5BBA">
              <w:rPr>
                <w:color w:val="0D0D0D" w:themeColor="text1" w:themeTint="F2"/>
                <w:sz w:val="22"/>
                <w:szCs w:val="22"/>
                <w:lang w:val="vi-VN"/>
              </w:rPr>
              <w:br/>
              <w:t>- HĐND, UBND các tỉnh, thành phố trực thuộc trung ương;</w:t>
            </w:r>
            <w:r w:rsidRPr="003E5BBA">
              <w:rPr>
                <w:color w:val="0D0D0D" w:themeColor="text1" w:themeTint="F2"/>
                <w:sz w:val="22"/>
                <w:szCs w:val="22"/>
                <w:lang w:val="vi-VN"/>
              </w:rPr>
              <w:br/>
              <w:t>- Văn phòng Trung ương và các Ban của Đảng;</w:t>
            </w:r>
            <w:r w:rsidRPr="003E5BBA">
              <w:rPr>
                <w:color w:val="0D0D0D" w:themeColor="text1" w:themeTint="F2"/>
                <w:sz w:val="22"/>
                <w:szCs w:val="22"/>
                <w:lang w:val="vi-VN"/>
              </w:rPr>
              <w:br/>
              <w:t>- Văn phòng Tổng Bí thư;</w:t>
            </w:r>
            <w:r w:rsidRPr="003E5BBA">
              <w:rPr>
                <w:color w:val="0D0D0D" w:themeColor="text1" w:themeTint="F2"/>
                <w:sz w:val="22"/>
                <w:szCs w:val="22"/>
                <w:lang w:val="vi-VN"/>
              </w:rPr>
              <w:br/>
              <w:t>- Văn phòng Chủ tịch nước;</w:t>
            </w:r>
            <w:r w:rsidRPr="003E5BBA">
              <w:rPr>
                <w:color w:val="0D0D0D" w:themeColor="text1" w:themeTint="F2"/>
                <w:sz w:val="22"/>
                <w:szCs w:val="22"/>
                <w:lang w:val="vi-VN"/>
              </w:rPr>
              <w:br/>
              <w:t>- Hội đồng Dân tộc và các Ủy ban của Quốc hội;</w:t>
            </w:r>
            <w:r w:rsidRPr="003E5BBA">
              <w:rPr>
                <w:color w:val="0D0D0D" w:themeColor="text1" w:themeTint="F2"/>
                <w:sz w:val="22"/>
                <w:szCs w:val="22"/>
                <w:lang w:val="vi-VN"/>
              </w:rPr>
              <w:br/>
              <w:t>- Văn phòng Quốc hội;</w:t>
            </w:r>
            <w:r w:rsidRPr="003E5BBA">
              <w:rPr>
                <w:color w:val="0D0D0D" w:themeColor="text1" w:themeTint="F2"/>
                <w:sz w:val="22"/>
                <w:szCs w:val="22"/>
                <w:lang w:val="vi-VN"/>
              </w:rPr>
              <w:br/>
              <w:t>- Tòa án nhân dân tối cao;</w:t>
            </w:r>
            <w:r w:rsidRPr="003E5BBA">
              <w:rPr>
                <w:color w:val="0D0D0D" w:themeColor="text1" w:themeTint="F2"/>
                <w:sz w:val="22"/>
                <w:szCs w:val="22"/>
                <w:lang w:val="vi-VN"/>
              </w:rPr>
              <w:br/>
              <w:t>- Viện kiểm sát nhân dân tối cao;</w:t>
            </w:r>
            <w:r w:rsidRPr="003E5BBA">
              <w:rPr>
                <w:color w:val="0D0D0D" w:themeColor="text1" w:themeTint="F2"/>
                <w:sz w:val="22"/>
                <w:szCs w:val="22"/>
                <w:lang w:val="vi-VN"/>
              </w:rPr>
              <w:br/>
              <w:t>- Kiểm toán Nhà nước;</w:t>
            </w:r>
            <w:r w:rsidRPr="003E5BBA">
              <w:rPr>
                <w:color w:val="0D0D0D" w:themeColor="text1" w:themeTint="F2"/>
                <w:sz w:val="22"/>
                <w:szCs w:val="22"/>
                <w:lang w:val="vi-VN"/>
              </w:rPr>
              <w:br/>
              <w:t>- Ủy ban Giám sát tài chính quốc gia;</w:t>
            </w:r>
            <w:r w:rsidRPr="003E5BBA">
              <w:rPr>
                <w:color w:val="0D0D0D" w:themeColor="text1" w:themeTint="F2"/>
                <w:sz w:val="22"/>
                <w:szCs w:val="22"/>
                <w:lang w:val="vi-VN"/>
              </w:rPr>
              <w:br/>
              <w:t>- Ngân hàng Chính sách xã hội;</w:t>
            </w:r>
            <w:r w:rsidRPr="003E5BBA">
              <w:rPr>
                <w:color w:val="0D0D0D" w:themeColor="text1" w:themeTint="F2"/>
                <w:sz w:val="22"/>
                <w:szCs w:val="22"/>
                <w:lang w:val="vi-VN"/>
              </w:rPr>
              <w:br/>
              <w:t>- Ngân hàng Phát triển Việt Nam;</w:t>
            </w:r>
            <w:r w:rsidRPr="003E5BBA">
              <w:rPr>
                <w:color w:val="0D0D0D" w:themeColor="text1" w:themeTint="F2"/>
                <w:sz w:val="22"/>
                <w:szCs w:val="22"/>
                <w:lang w:val="vi-VN"/>
              </w:rPr>
              <w:br/>
              <w:t>- Ủy ban Trung ương Mặt trận Tổ quốc Việt Nam;</w:t>
            </w:r>
            <w:r w:rsidRPr="003E5BBA">
              <w:rPr>
                <w:color w:val="0D0D0D" w:themeColor="text1" w:themeTint="F2"/>
                <w:sz w:val="22"/>
                <w:szCs w:val="22"/>
                <w:lang w:val="vi-VN"/>
              </w:rPr>
              <w:br/>
              <w:t>- Cơ quan trung ương của các đoàn thể;</w:t>
            </w:r>
            <w:r w:rsidRPr="003E5BBA">
              <w:rPr>
                <w:color w:val="0D0D0D" w:themeColor="text1" w:themeTint="F2"/>
                <w:sz w:val="22"/>
                <w:szCs w:val="22"/>
                <w:lang w:val="vi-VN"/>
              </w:rPr>
              <w:br/>
              <w:t>- VPCP: BTCN, các PCN, Trợ lý TTg, TGĐ Cổng TTĐT, các Vụ, Cục, đơn vị trực thuộc, Công báo;</w:t>
            </w:r>
            <w:r w:rsidRPr="003E5BBA">
              <w:rPr>
                <w:color w:val="0D0D0D" w:themeColor="text1" w:themeTint="F2"/>
                <w:sz w:val="22"/>
                <w:szCs w:val="22"/>
                <w:lang w:val="vi-VN"/>
              </w:rPr>
              <w:br/>
              <w:t>- Lưu: VT, KGVX (2b).</w:t>
            </w:r>
          </w:p>
        </w:tc>
        <w:tc>
          <w:tcPr>
            <w:tcW w:w="3948" w:type="dxa"/>
            <w:tcBorders>
              <w:top w:val="nil"/>
              <w:left w:val="nil"/>
              <w:bottom w:val="nil"/>
              <w:right w:val="nil"/>
            </w:tcBorders>
            <w:tcMar>
              <w:top w:w="0" w:type="dxa"/>
              <w:left w:w="108" w:type="dxa"/>
              <w:bottom w:w="0" w:type="dxa"/>
              <w:right w:w="108" w:type="dxa"/>
            </w:tcMar>
          </w:tcPr>
          <w:p w14:paraId="07D61893" w14:textId="77777777" w:rsidR="00FC7A4D" w:rsidRPr="003E5BBA" w:rsidRDefault="006A5EB8" w:rsidP="00782671">
            <w:pPr>
              <w:spacing w:before="120"/>
              <w:jc w:val="center"/>
              <w:rPr>
                <w:color w:val="0D0D0D" w:themeColor="text1" w:themeTint="F2"/>
                <w:lang w:val="vi-VN"/>
              </w:rPr>
            </w:pPr>
            <w:r w:rsidRPr="003E5BBA">
              <w:rPr>
                <w:b/>
                <w:color w:val="0D0D0D" w:themeColor="text1" w:themeTint="F2"/>
                <w:lang w:val="vi-VN"/>
              </w:rPr>
              <w:t>TM. CHÍNH PHỦ</w:t>
            </w:r>
            <w:r w:rsidRPr="003E5BBA">
              <w:rPr>
                <w:b/>
                <w:color w:val="0D0D0D" w:themeColor="text1" w:themeTint="F2"/>
                <w:lang w:val="vi-VN"/>
              </w:rPr>
              <w:br/>
              <w:t>THỦ TƯỚNG</w:t>
            </w:r>
            <w:r w:rsidRPr="003E5BBA">
              <w:rPr>
                <w:b/>
                <w:color w:val="0D0D0D" w:themeColor="text1" w:themeTint="F2"/>
                <w:lang w:val="vi-VN"/>
              </w:rPr>
              <w:br/>
            </w:r>
            <w:r w:rsidRPr="003E5BBA">
              <w:rPr>
                <w:b/>
                <w:color w:val="0D0D0D" w:themeColor="text1" w:themeTint="F2"/>
                <w:lang w:val="vi-VN"/>
              </w:rPr>
              <w:br/>
            </w:r>
            <w:r w:rsidRPr="003E5BBA">
              <w:rPr>
                <w:b/>
                <w:color w:val="0D0D0D" w:themeColor="text1" w:themeTint="F2"/>
                <w:lang w:val="vi-VN"/>
              </w:rPr>
              <w:br/>
            </w:r>
            <w:r w:rsidRPr="003E5BBA">
              <w:rPr>
                <w:b/>
                <w:color w:val="0D0D0D" w:themeColor="text1" w:themeTint="F2"/>
                <w:lang w:val="vi-VN"/>
              </w:rPr>
              <w:br/>
            </w:r>
            <w:r w:rsidRPr="003E5BBA">
              <w:rPr>
                <w:b/>
                <w:color w:val="0D0D0D" w:themeColor="text1" w:themeTint="F2"/>
                <w:lang w:val="vi-VN"/>
              </w:rPr>
              <w:br/>
              <w:t>Phạm Minh Chính</w:t>
            </w:r>
          </w:p>
        </w:tc>
      </w:tr>
    </w:tbl>
    <w:p w14:paraId="3B086CA1" w14:textId="77777777" w:rsidR="00FC7A4D" w:rsidRPr="003E5BBA" w:rsidRDefault="006A5EB8" w:rsidP="00782671">
      <w:pPr>
        <w:spacing w:before="120" w:after="280"/>
        <w:rPr>
          <w:color w:val="0D0D0D" w:themeColor="text1" w:themeTint="F2"/>
          <w:lang w:val="vi-VN"/>
        </w:rPr>
      </w:pPr>
      <w:r w:rsidRPr="003E5BBA">
        <w:rPr>
          <w:color w:val="0D0D0D" w:themeColor="text1" w:themeTint="F2"/>
          <w:lang w:val="vi-VN"/>
        </w:rPr>
        <w:t> </w:t>
      </w:r>
    </w:p>
    <w:p w14:paraId="4D79A607" w14:textId="77777777" w:rsidR="005E03D2" w:rsidRDefault="006A5EB8" w:rsidP="00782671">
      <w:pPr>
        <w:spacing w:before="120"/>
        <w:rPr>
          <w:color w:val="0D0D0D" w:themeColor="text1" w:themeTint="F2"/>
          <w:lang w:val="vi-VN"/>
        </w:rPr>
        <w:sectPr w:rsidR="005E03D2" w:rsidSect="002C1662">
          <w:headerReference w:type="default" r:id="rId8"/>
          <w:footerReference w:type="default" r:id="rId9"/>
          <w:pgSz w:w="11907" w:h="16840" w:code="9"/>
          <w:pgMar w:top="1134" w:right="851" w:bottom="1134" w:left="1843" w:header="720" w:footer="720" w:gutter="0"/>
          <w:pgNumType w:start="1"/>
          <w:cols w:space="720"/>
          <w:titlePg/>
          <w:docGrid w:linePitch="326"/>
        </w:sectPr>
      </w:pPr>
      <w:r w:rsidRPr="003E5BBA">
        <w:rPr>
          <w:color w:val="0D0D0D" w:themeColor="text1" w:themeTint="F2"/>
          <w:lang w:val="vi-VN"/>
        </w:rPr>
        <w:t> </w:t>
      </w:r>
    </w:p>
    <w:p w14:paraId="69F1D4E4" w14:textId="77777777" w:rsidR="005E03D2" w:rsidRPr="005E03D2" w:rsidRDefault="005E03D2" w:rsidP="005E03D2">
      <w:pPr>
        <w:keepNext/>
        <w:spacing w:before="240" w:after="60"/>
        <w:jc w:val="center"/>
        <w:outlineLvl w:val="0"/>
        <w:rPr>
          <w:b/>
          <w:szCs w:val="28"/>
          <w:lang w:val="vi-VN"/>
        </w:rPr>
      </w:pPr>
      <w:bookmarkStart w:id="14" w:name="chuong_pl"/>
      <w:r w:rsidRPr="005E03D2">
        <w:rPr>
          <w:b/>
          <w:szCs w:val="28"/>
          <w:lang w:val="vi-VN"/>
        </w:rPr>
        <w:lastRenderedPageBreak/>
        <w:t>PHỤ LỤC</w:t>
      </w:r>
      <w:bookmarkEnd w:id="14"/>
    </w:p>
    <w:p w14:paraId="7D811CE5" w14:textId="77777777" w:rsidR="005E03D2" w:rsidRPr="005E03D2" w:rsidRDefault="005E03D2" w:rsidP="005E03D2">
      <w:pPr>
        <w:spacing w:before="120" w:after="280" w:afterAutospacing="1"/>
        <w:jc w:val="center"/>
        <w:rPr>
          <w:spacing w:val="-6"/>
          <w:lang w:val="vi-VN"/>
        </w:rPr>
      </w:pPr>
      <w:r w:rsidRPr="005E03D2">
        <w:rPr>
          <w:i/>
          <w:iCs/>
          <w:color w:val="000000"/>
          <w:spacing w:val="-6"/>
          <w:lang w:val="vi-VN"/>
        </w:rPr>
        <w:t>(Kèm theo Nghị định số     /2026/NĐ-CP ngày     tháng    năm 2026 của Chính phủ)</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1"/>
        <w:gridCol w:w="7390"/>
      </w:tblGrid>
      <w:tr w:rsidR="005E03D2" w:rsidRPr="005E03D2" w14:paraId="3BE595B0" w14:textId="77777777" w:rsidTr="009328E7">
        <w:trPr>
          <w:trHeight w:val="20"/>
        </w:trPr>
        <w:tc>
          <w:tcPr>
            <w:tcW w:w="895" w:type="pct"/>
            <w:shd w:val="solid" w:color="FFFFFF" w:fill="auto"/>
            <w:tcMar>
              <w:top w:w="0" w:type="dxa"/>
              <w:left w:w="10" w:type="dxa"/>
              <w:bottom w:w="0" w:type="dxa"/>
              <w:right w:w="10" w:type="dxa"/>
            </w:tcMar>
            <w:vAlign w:val="bottom"/>
          </w:tcPr>
          <w:p w14:paraId="5D3E76E0" w14:textId="77777777" w:rsidR="005E03D2" w:rsidRPr="005E03D2" w:rsidRDefault="005E03D2" w:rsidP="005E03D2">
            <w:pPr>
              <w:spacing w:before="120" w:after="120"/>
              <w:jc w:val="center"/>
            </w:pPr>
            <w:r w:rsidRPr="005E03D2">
              <w:rPr>
                <w:b/>
                <w:bCs/>
                <w:color w:val="000000"/>
              </w:rPr>
              <w:t>Tên mẫu</w:t>
            </w:r>
          </w:p>
        </w:tc>
        <w:tc>
          <w:tcPr>
            <w:tcW w:w="4105" w:type="pct"/>
            <w:shd w:val="solid" w:color="FFFFFF" w:fill="auto"/>
            <w:tcMar>
              <w:top w:w="0" w:type="dxa"/>
              <w:left w:w="10" w:type="dxa"/>
              <w:bottom w:w="0" w:type="dxa"/>
              <w:right w:w="10" w:type="dxa"/>
            </w:tcMar>
            <w:vAlign w:val="bottom"/>
          </w:tcPr>
          <w:p w14:paraId="4063489D" w14:textId="77777777" w:rsidR="005E03D2" w:rsidRPr="005E03D2" w:rsidRDefault="005E03D2" w:rsidP="005E03D2">
            <w:pPr>
              <w:spacing w:before="120" w:after="120"/>
              <w:jc w:val="center"/>
            </w:pPr>
            <w:r w:rsidRPr="005E03D2">
              <w:rPr>
                <w:b/>
                <w:bCs/>
                <w:color w:val="000000"/>
              </w:rPr>
              <w:t>Nội dung</w:t>
            </w:r>
          </w:p>
        </w:tc>
      </w:tr>
      <w:tr w:rsidR="005E03D2" w:rsidRPr="005E03D2" w14:paraId="59317AA6" w14:textId="77777777" w:rsidTr="009328E7">
        <w:trPr>
          <w:trHeight w:val="20"/>
        </w:trPr>
        <w:tc>
          <w:tcPr>
            <w:tcW w:w="895" w:type="pct"/>
            <w:shd w:val="solid" w:color="FFFFFF" w:fill="auto"/>
            <w:tcMar>
              <w:top w:w="0" w:type="dxa"/>
              <w:left w:w="10" w:type="dxa"/>
              <w:bottom w:w="0" w:type="dxa"/>
              <w:right w:w="10" w:type="dxa"/>
            </w:tcMar>
            <w:vAlign w:val="bottom"/>
          </w:tcPr>
          <w:p w14:paraId="71AC54EE" w14:textId="77777777" w:rsidR="005E03D2" w:rsidRPr="005E03D2" w:rsidRDefault="005E03D2" w:rsidP="005E03D2">
            <w:pPr>
              <w:spacing w:before="120" w:after="120"/>
              <w:jc w:val="center"/>
            </w:pPr>
            <w:bookmarkStart w:id="15" w:name="bieumau_ms_01"/>
            <w:r w:rsidRPr="005E03D2">
              <w:rPr>
                <w:color w:val="000000"/>
              </w:rPr>
              <w:t>Mẫu số 1</w:t>
            </w:r>
            <w:bookmarkEnd w:id="15"/>
          </w:p>
        </w:tc>
        <w:tc>
          <w:tcPr>
            <w:tcW w:w="4105" w:type="pct"/>
            <w:shd w:val="solid" w:color="FFFFFF" w:fill="auto"/>
            <w:tcMar>
              <w:top w:w="0" w:type="dxa"/>
              <w:left w:w="10" w:type="dxa"/>
              <w:bottom w:w="0" w:type="dxa"/>
              <w:right w:w="10" w:type="dxa"/>
            </w:tcMar>
            <w:vAlign w:val="bottom"/>
          </w:tcPr>
          <w:p w14:paraId="7B43200D" w14:textId="77777777" w:rsidR="005E03D2" w:rsidRPr="005E03D2" w:rsidRDefault="005E03D2" w:rsidP="005E03D2">
            <w:pPr>
              <w:spacing w:before="120" w:after="120"/>
              <w:ind w:left="75"/>
            </w:pPr>
            <w:r w:rsidRPr="005E03D2">
              <w:rPr>
                <w:color w:val="0D0D0D" w:themeColor="text1" w:themeTint="F2"/>
                <w:szCs w:val="28"/>
                <w:lang w:val="vi-VN"/>
              </w:rPr>
              <w:t>Tờ trình đề nghị đổi tên cơ sở giáo dục đại học</w:t>
            </w:r>
          </w:p>
        </w:tc>
      </w:tr>
      <w:tr w:rsidR="005E03D2" w:rsidRPr="005E03D2" w14:paraId="45F62A6C" w14:textId="77777777" w:rsidTr="009328E7">
        <w:trPr>
          <w:trHeight w:val="20"/>
        </w:trPr>
        <w:tc>
          <w:tcPr>
            <w:tcW w:w="895" w:type="pct"/>
            <w:shd w:val="solid" w:color="FFFFFF" w:fill="auto"/>
            <w:tcMar>
              <w:top w:w="0" w:type="dxa"/>
              <w:left w:w="10" w:type="dxa"/>
              <w:bottom w:w="0" w:type="dxa"/>
              <w:right w:w="10" w:type="dxa"/>
            </w:tcMar>
            <w:vAlign w:val="bottom"/>
          </w:tcPr>
          <w:p w14:paraId="5A3B09BF" w14:textId="77777777" w:rsidR="005E03D2" w:rsidRPr="005E03D2" w:rsidRDefault="005E03D2" w:rsidP="005E03D2">
            <w:pPr>
              <w:spacing w:before="120" w:after="120"/>
              <w:jc w:val="center"/>
            </w:pPr>
            <w:bookmarkStart w:id="16" w:name="bieumau_ms_03"/>
            <w:r w:rsidRPr="005E03D2">
              <w:rPr>
                <w:color w:val="000000"/>
              </w:rPr>
              <w:t xml:space="preserve">Mẫu số </w:t>
            </w:r>
            <w:bookmarkEnd w:id="16"/>
            <w:r w:rsidRPr="005E03D2">
              <w:rPr>
                <w:color w:val="000000"/>
              </w:rPr>
              <w:t>2</w:t>
            </w:r>
          </w:p>
        </w:tc>
        <w:tc>
          <w:tcPr>
            <w:tcW w:w="4105" w:type="pct"/>
            <w:shd w:val="solid" w:color="FFFFFF" w:fill="auto"/>
            <w:tcMar>
              <w:top w:w="0" w:type="dxa"/>
              <w:left w:w="10" w:type="dxa"/>
              <w:bottom w:w="0" w:type="dxa"/>
              <w:right w:w="10" w:type="dxa"/>
            </w:tcMar>
            <w:vAlign w:val="bottom"/>
          </w:tcPr>
          <w:p w14:paraId="25F1BD41" w14:textId="77777777" w:rsidR="005E03D2" w:rsidRPr="005E03D2" w:rsidRDefault="005E03D2" w:rsidP="005E03D2">
            <w:pPr>
              <w:spacing w:before="120" w:after="120"/>
              <w:ind w:left="75"/>
            </w:pPr>
            <w:r w:rsidRPr="005E03D2">
              <w:rPr>
                <w:color w:val="000000"/>
              </w:rPr>
              <w:t>Quyết định đổi tên, cho phép đổi tên cơ sở giáo dục đại học</w:t>
            </w:r>
          </w:p>
        </w:tc>
      </w:tr>
      <w:tr w:rsidR="005E03D2" w:rsidRPr="005E03D2" w14:paraId="5C4F0240" w14:textId="77777777" w:rsidTr="009328E7">
        <w:trPr>
          <w:trHeight w:val="20"/>
        </w:trPr>
        <w:tc>
          <w:tcPr>
            <w:tcW w:w="895" w:type="pct"/>
            <w:shd w:val="solid" w:color="FFFFFF" w:fill="auto"/>
            <w:tcMar>
              <w:top w:w="0" w:type="dxa"/>
              <w:left w:w="10" w:type="dxa"/>
              <w:bottom w:w="0" w:type="dxa"/>
              <w:right w:w="10" w:type="dxa"/>
            </w:tcMar>
            <w:vAlign w:val="center"/>
          </w:tcPr>
          <w:p w14:paraId="0FC659D6" w14:textId="77777777" w:rsidR="005E03D2" w:rsidRPr="005E03D2" w:rsidRDefault="005E03D2" w:rsidP="005E03D2">
            <w:pPr>
              <w:spacing w:before="120" w:after="120"/>
              <w:jc w:val="center"/>
            </w:pPr>
            <w:bookmarkStart w:id="17" w:name="bieumau_ms_04"/>
            <w:r w:rsidRPr="005E03D2">
              <w:rPr>
                <w:color w:val="000000"/>
              </w:rPr>
              <w:t xml:space="preserve">Mẫu số </w:t>
            </w:r>
            <w:bookmarkEnd w:id="17"/>
            <w:r w:rsidRPr="005E03D2">
              <w:rPr>
                <w:color w:val="000000"/>
              </w:rPr>
              <w:t>3</w:t>
            </w:r>
          </w:p>
        </w:tc>
        <w:tc>
          <w:tcPr>
            <w:tcW w:w="4105" w:type="pct"/>
            <w:shd w:val="solid" w:color="FFFFFF" w:fill="auto"/>
            <w:tcMar>
              <w:top w:w="0" w:type="dxa"/>
              <w:left w:w="10" w:type="dxa"/>
              <w:bottom w:w="0" w:type="dxa"/>
              <w:right w:w="10" w:type="dxa"/>
            </w:tcMar>
            <w:vAlign w:val="bottom"/>
          </w:tcPr>
          <w:p w14:paraId="47713019" w14:textId="77777777" w:rsidR="005E03D2" w:rsidRPr="005E03D2" w:rsidRDefault="005E03D2" w:rsidP="005E03D2">
            <w:pPr>
              <w:spacing w:before="120" w:after="120"/>
              <w:ind w:left="75"/>
            </w:pPr>
            <w:r w:rsidRPr="005E03D2">
              <w:rPr>
                <w:color w:val="0D0D0D" w:themeColor="text1" w:themeTint="F2"/>
                <w:szCs w:val="28"/>
                <w:lang w:val="vi-VN"/>
              </w:rPr>
              <w:t xml:space="preserve">Tờ trình đề nghị công nhận </w:t>
            </w:r>
            <w:r w:rsidRPr="005E03D2">
              <w:rPr>
                <w:color w:val="0D0D0D" w:themeColor="text1" w:themeTint="F2"/>
                <w:szCs w:val="28"/>
                <w:lang w:val="en-US"/>
              </w:rPr>
              <w:t xml:space="preserve">đại học, đại học vùng, </w:t>
            </w:r>
            <w:r w:rsidRPr="005E03D2">
              <w:rPr>
                <w:color w:val="0D0D0D" w:themeColor="text1" w:themeTint="F2"/>
                <w:szCs w:val="28"/>
                <w:lang w:val="vi-VN"/>
              </w:rPr>
              <w:t>đại học quốc gia</w:t>
            </w:r>
          </w:p>
        </w:tc>
      </w:tr>
      <w:tr w:rsidR="005E03D2" w:rsidRPr="005E03D2" w14:paraId="27ACE62A" w14:textId="77777777" w:rsidTr="009328E7">
        <w:trPr>
          <w:trHeight w:val="20"/>
        </w:trPr>
        <w:tc>
          <w:tcPr>
            <w:tcW w:w="895" w:type="pct"/>
            <w:shd w:val="solid" w:color="FFFFFF" w:fill="auto"/>
            <w:tcMar>
              <w:top w:w="0" w:type="dxa"/>
              <w:left w:w="10" w:type="dxa"/>
              <w:bottom w:w="0" w:type="dxa"/>
              <w:right w:w="10" w:type="dxa"/>
            </w:tcMar>
            <w:vAlign w:val="center"/>
          </w:tcPr>
          <w:p w14:paraId="5E1642EA" w14:textId="77777777" w:rsidR="005E03D2" w:rsidRPr="005E03D2" w:rsidRDefault="005E03D2" w:rsidP="005E03D2">
            <w:pPr>
              <w:spacing w:before="120" w:after="120"/>
              <w:jc w:val="center"/>
            </w:pPr>
            <w:bookmarkStart w:id="18" w:name="bieumau_ms_05"/>
            <w:r w:rsidRPr="005E03D2">
              <w:rPr>
                <w:color w:val="000000"/>
              </w:rPr>
              <w:t xml:space="preserve">Mẫu số </w:t>
            </w:r>
            <w:bookmarkEnd w:id="18"/>
            <w:r w:rsidRPr="005E03D2">
              <w:rPr>
                <w:color w:val="000000"/>
              </w:rPr>
              <w:t>4</w:t>
            </w:r>
          </w:p>
        </w:tc>
        <w:tc>
          <w:tcPr>
            <w:tcW w:w="4105" w:type="pct"/>
            <w:shd w:val="solid" w:color="FFFFFF" w:fill="auto"/>
            <w:tcMar>
              <w:top w:w="0" w:type="dxa"/>
              <w:left w:w="10" w:type="dxa"/>
              <w:bottom w:w="0" w:type="dxa"/>
              <w:right w:w="10" w:type="dxa"/>
            </w:tcMar>
            <w:vAlign w:val="bottom"/>
          </w:tcPr>
          <w:p w14:paraId="1711F9E8" w14:textId="77777777" w:rsidR="005E03D2" w:rsidRPr="005E03D2" w:rsidRDefault="005E03D2" w:rsidP="005E03D2">
            <w:pPr>
              <w:spacing w:before="120" w:after="120"/>
              <w:ind w:left="75"/>
            </w:pPr>
            <w:r w:rsidRPr="005E03D2">
              <w:rPr>
                <w:color w:val="000000"/>
              </w:rPr>
              <w:t>Quyết định của cơ quan có thẩm quyền công nhận đại học, đại học vùng, đại học quốc gia</w:t>
            </w:r>
          </w:p>
        </w:tc>
      </w:tr>
      <w:tr w:rsidR="005E03D2" w:rsidRPr="005E03D2" w14:paraId="4F2FD98C" w14:textId="77777777" w:rsidTr="009328E7">
        <w:trPr>
          <w:trHeight w:val="20"/>
        </w:trPr>
        <w:tc>
          <w:tcPr>
            <w:tcW w:w="895" w:type="pct"/>
            <w:shd w:val="solid" w:color="FFFFFF" w:fill="auto"/>
            <w:tcMar>
              <w:top w:w="0" w:type="dxa"/>
              <w:left w:w="10" w:type="dxa"/>
              <w:bottom w:w="0" w:type="dxa"/>
              <w:right w:w="10" w:type="dxa"/>
            </w:tcMar>
            <w:vAlign w:val="center"/>
          </w:tcPr>
          <w:p w14:paraId="2F06AB88" w14:textId="77777777" w:rsidR="005E03D2" w:rsidRPr="005E03D2" w:rsidRDefault="005E03D2" w:rsidP="005E03D2">
            <w:pPr>
              <w:spacing w:before="120" w:after="120"/>
              <w:jc w:val="center"/>
              <w:rPr>
                <w:color w:val="000000"/>
              </w:rPr>
            </w:pPr>
            <w:r w:rsidRPr="005E03D2">
              <w:rPr>
                <w:color w:val="000000"/>
              </w:rPr>
              <w:t>Mẫu số 5</w:t>
            </w:r>
          </w:p>
        </w:tc>
        <w:tc>
          <w:tcPr>
            <w:tcW w:w="4105" w:type="pct"/>
            <w:shd w:val="solid" w:color="FFFFFF" w:fill="auto"/>
            <w:tcMar>
              <w:top w:w="0" w:type="dxa"/>
              <w:left w:w="10" w:type="dxa"/>
              <w:bottom w:w="0" w:type="dxa"/>
              <w:right w:w="10" w:type="dxa"/>
            </w:tcMar>
            <w:vAlign w:val="bottom"/>
          </w:tcPr>
          <w:p w14:paraId="2DEF44D1" w14:textId="77777777" w:rsidR="005E03D2" w:rsidRPr="005E03D2" w:rsidRDefault="005E03D2" w:rsidP="005E03D2">
            <w:pPr>
              <w:spacing w:before="120" w:after="120"/>
              <w:ind w:left="75"/>
              <w:rPr>
                <w:color w:val="000000"/>
              </w:rPr>
            </w:pPr>
            <w:r w:rsidRPr="005E03D2">
              <w:rPr>
                <w:color w:val="000000"/>
              </w:rPr>
              <w:t>Tờ trình đề nghị chuyển đổi cơ sở giáo dục đại học tư thục sang cơ sở giáo dục đại học tư thục hoạt động không vì lợi nhuận</w:t>
            </w:r>
          </w:p>
        </w:tc>
      </w:tr>
      <w:tr w:rsidR="005E03D2" w:rsidRPr="005E03D2" w14:paraId="55BBB9BF" w14:textId="77777777" w:rsidTr="009328E7">
        <w:trPr>
          <w:trHeight w:val="20"/>
        </w:trPr>
        <w:tc>
          <w:tcPr>
            <w:tcW w:w="895" w:type="pct"/>
            <w:shd w:val="solid" w:color="FFFFFF" w:fill="auto"/>
            <w:tcMar>
              <w:top w:w="0" w:type="dxa"/>
              <w:left w:w="10" w:type="dxa"/>
              <w:bottom w:w="0" w:type="dxa"/>
              <w:right w:w="10" w:type="dxa"/>
            </w:tcMar>
            <w:vAlign w:val="center"/>
          </w:tcPr>
          <w:p w14:paraId="79B99E9B" w14:textId="77777777" w:rsidR="005E03D2" w:rsidRPr="005E03D2" w:rsidRDefault="005E03D2" w:rsidP="005E03D2">
            <w:pPr>
              <w:spacing w:before="120" w:after="120"/>
              <w:jc w:val="center"/>
              <w:rPr>
                <w:color w:val="000000"/>
              </w:rPr>
            </w:pPr>
            <w:r w:rsidRPr="005E03D2">
              <w:rPr>
                <w:color w:val="000000"/>
              </w:rPr>
              <w:t>Mẫu số 6</w:t>
            </w:r>
          </w:p>
        </w:tc>
        <w:tc>
          <w:tcPr>
            <w:tcW w:w="4105" w:type="pct"/>
            <w:shd w:val="solid" w:color="FFFFFF" w:fill="auto"/>
            <w:tcMar>
              <w:top w:w="0" w:type="dxa"/>
              <w:left w:w="10" w:type="dxa"/>
              <w:bottom w:w="0" w:type="dxa"/>
              <w:right w:w="10" w:type="dxa"/>
            </w:tcMar>
            <w:vAlign w:val="bottom"/>
          </w:tcPr>
          <w:p w14:paraId="61069CD6" w14:textId="77777777" w:rsidR="005E03D2" w:rsidRPr="005E03D2" w:rsidRDefault="005E03D2" w:rsidP="005E03D2">
            <w:pPr>
              <w:spacing w:before="120" w:after="120"/>
              <w:ind w:left="75"/>
              <w:rPr>
                <w:b/>
                <w:color w:val="000000"/>
              </w:rPr>
            </w:pPr>
            <w:r w:rsidRPr="005E03D2">
              <w:rPr>
                <w:color w:val="000000"/>
              </w:rPr>
              <w:t>Quyết định chuyển đổi cơ sở giáo dục đại học tư thục sang cơ sở giáo dục đại học tư thục hoạt động không vì lợi nhuận</w:t>
            </w:r>
          </w:p>
        </w:tc>
      </w:tr>
    </w:tbl>
    <w:p w14:paraId="1DD1C5D5" w14:textId="77777777" w:rsidR="005E03D2" w:rsidRPr="005E03D2" w:rsidRDefault="005E03D2" w:rsidP="005E03D2">
      <w:pPr>
        <w:spacing w:before="120" w:after="280" w:afterAutospacing="1"/>
      </w:pPr>
      <w:r w:rsidRPr="005E03D2">
        <w:rPr>
          <w:b/>
          <w:bCs/>
          <w:color w:val="000000"/>
        </w:rPr>
        <w:t> </w:t>
      </w:r>
    </w:p>
    <w:p w14:paraId="139F3002" w14:textId="77777777" w:rsidR="005E03D2" w:rsidRPr="005E03D2" w:rsidRDefault="005E03D2" w:rsidP="005E03D2">
      <w:pPr>
        <w:spacing w:before="120"/>
        <w:rPr>
          <w:color w:val="0D0D0D" w:themeColor="text1" w:themeTint="F2"/>
        </w:rPr>
        <w:sectPr w:rsidR="005E03D2" w:rsidRPr="005E03D2" w:rsidSect="002C1662">
          <w:headerReference w:type="default" r:id="rId10"/>
          <w:pgSz w:w="11907" w:h="16840" w:code="9"/>
          <w:pgMar w:top="1134" w:right="851" w:bottom="1134" w:left="1843" w:header="720" w:footer="720" w:gutter="0"/>
          <w:pgNumType w:start="1"/>
          <w:cols w:space="720"/>
          <w:titlePg/>
          <w:docGrid w:linePitch="326"/>
        </w:sectPr>
      </w:pPr>
    </w:p>
    <w:p w14:paraId="5D0175F8" w14:textId="77777777" w:rsidR="005E03D2" w:rsidRPr="005E03D2" w:rsidRDefault="005E03D2" w:rsidP="005E03D2">
      <w:pPr>
        <w:keepNext/>
        <w:spacing w:after="60"/>
        <w:jc w:val="center"/>
        <w:outlineLvl w:val="0"/>
        <w:rPr>
          <w:b/>
          <w:szCs w:val="28"/>
          <w:lang w:val="en-US"/>
        </w:rPr>
      </w:pPr>
      <w:r w:rsidRPr="005E03D2">
        <w:rPr>
          <w:b/>
          <w:szCs w:val="28"/>
          <w:lang w:val="en-US"/>
        </w:rPr>
        <w:lastRenderedPageBreak/>
        <w:t>Mẫu số 1. Tờ trình đề nghị đổi tên, cho phép đổi tên cơ sở giáo dục đại học</w:t>
      </w:r>
    </w:p>
    <w:tbl>
      <w:tblPr>
        <w:tblW w:w="5074" w:type="pct"/>
        <w:tblCellSpacing w:w="0" w:type="dxa"/>
        <w:shd w:val="clear" w:color="auto" w:fill="FFFFFF"/>
        <w:tblCellMar>
          <w:left w:w="0" w:type="dxa"/>
          <w:right w:w="0" w:type="dxa"/>
        </w:tblCellMar>
        <w:tblLook w:val="04A0" w:firstRow="1" w:lastRow="0" w:firstColumn="1" w:lastColumn="0" w:noHBand="0" w:noVBand="1"/>
      </w:tblPr>
      <w:tblGrid>
        <w:gridCol w:w="3468"/>
        <w:gridCol w:w="5881"/>
      </w:tblGrid>
      <w:tr w:rsidR="005E03D2" w:rsidRPr="005E03D2" w14:paraId="2FAD2C3B" w14:textId="77777777" w:rsidTr="009328E7">
        <w:trPr>
          <w:tblCellSpacing w:w="0" w:type="dxa"/>
        </w:trPr>
        <w:tc>
          <w:tcPr>
            <w:tcW w:w="1855" w:type="pct"/>
            <w:shd w:val="clear" w:color="auto" w:fill="FFFFFF"/>
            <w:tcMar>
              <w:top w:w="0" w:type="dxa"/>
              <w:left w:w="108" w:type="dxa"/>
              <w:bottom w:w="0" w:type="dxa"/>
              <w:right w:w="108" w:type="dxa"/>
            </w:tcMar>
            <w:hideMark/>
          </w:tcPr>
          <w:p w14:paraId="1C17A29B" w14:textId="77777777" w:rsidR="005E03D2" w:rsidRPr="005E03D2" w:rsidRDefault="005E03D2" w:rsidP="005E03D2">
            <w:pPr>
              <w:spacing w:before="120"/>
              <w:jc w:val="center"/>
              <w:rPr>
                <w:color w:val="0D0D0D" w:themeColor="text1" w:themeTint="F2"/>
                <w:lang w:val="en-US"/>
              </w:rPr>
            </w:pPr>
            <w:r w:rsidRPr="005E03D2">
              <w:rPr>
                <w:color w:val="0D0D0D" w:themeColor="text1" w:themeTint="F2"/>
                <w:lang w:val="en-US"/>
              </w:rPr>
              <w:t>……….(1)………</w:t>
            </w:r>
            <w:r w:rsidRPr="005E03D2">
              <w:rPr>
                <w:color w:val="0D0D0D" w:themeColor="text1" w:themeTint="F2"/>
                <w:lang w:val="en-US"/>
              </w:rPr>
              <w:br/>
            </w:r>
            <w:r w:rsidRPr="005E03D2">
              <w:rPr>
                <w:b/>
                <w:bCs/>
                <w:color w:val="0D0D0D" w:themeColor="text1" w:themeTint="F2"/>
                <w:lang w:val="en-US"/>
              </w:rPr>
              <w:t>……….(2)………</w:t>
            </w:r>
            <w:r w:rsidRPr="005E03D2">
              <w:rPr>
                <w:b/>
                <w:bCs/>
                <w:color w:val="0D0D0D" w:themeColor="text1" w:themeTint="F2"/>
                <w:lang w:val="en-US"/>
              </w:rPr>
              <w:br/>
            </w:r>
            <w:r w:rsidRPr="005E03D2">
              <w:rPr>
                <w:color w:val="0D0D0D" w:themeColor="text1" w:themeTint="F2"/>
                <w:sz w:val="12"/>
                <w:szCs w:val="12"/>
                <w:lang w:val="en-US"/>
              </w:rPr>
              <w:t>__________</w:t>
            </w:r>
          </w:p>
        </w:tc>
        <w:tc>
          <w:tcPr>
            <w:tcW w:w="3145" w:type="pct"/>
            <w:shd w:val="clear" w:color="auto" w:fill="FFFFFF"/>
            <w:tcMar>
              <w:top w:w="0" w:type="dxa"/>
              <w:left w:w="108" w:type="dxa"/>
              <w:bottom w:w="0" w:type="dxa"/>
              <w:right w:w="108" w:type="dxa"/>
            </w:tcMar>
            <w:hideMark/>
          </w:tcPr>
          <w:p w14:paraId="51C5E348" w14:textId="77777777" w:rsidR="005E03D2" w:rsidRPr="005E03D2" w:rsidRDefault="005E03D2" w:rsidP="005E03D2">
            <w:pPr>
              <w:spacing w:before="120"/>
              <w:jc w:val="center"/>
              <w:rPr>
                <w:color w:val="0D0D0D" w:themeColor="text1" w:themeTint="F2"/>
                <w:lang w:val="en-US"/>
              </w:rPr>
            </w:pPr>
            <w:r w:rsidRPr="005E03D2">
              <w:rPr>
                <w:rFonts w:ascii="Times New Roman Bold" w:hAnsi="Times New Roman Bold"/>
                <w:b/>
                <w:bCs/>
                <w:color w:val="0D0D0D" w:themeColor="text1" w:themeTint="F2"/>
                <w:spacing w:val="-10"/>
                <w:lang w:val="en-US"/>
              </w:rPr>
              <w:t>CỘNG HÒA XÃ HỘI CHỦ NGHĨA VIỆT NAM</w:t>
            </w:r>
            <w:r w:rsidRPr="005E03D2">
              <w:rPr>
                <w:rFonts w:ascii="Times New Roman Bold" w:hAnsi="Times New Roman Bold"/>
                <w:b/>
                <w:bCs/>
                <w:color w:val="0D0D0D" w:themeColor="text1" w:themeTint="F2"/>
                <w:spacing w:val="-10"/>
                <w:lang w:val="en-US"/>
              </w:rPr>
              <w:br/>
            </w:r>
            <w:r w:rsidRPr="005E03D2">
              <w:rPr>
                <w:b/>
                <w:bCs/>
                <w:color w:val="0D0D0D" w:themeColor="text1" w:themeTint="F2"/>
                <w:lang w:val="en-US"/>
              </w:rPr>
              <w:t>Độc lập - Tự do - Hạnh phúc</w:t>
            </w:r>
            <w:r w:rsidRPr="005E03D2">
              <w:rPr>
                <w:b/>
                <w:bCs/>
                <w:color w:val="0D0D0D" w:themeColor="text1" w:themeTint="F2"/>
                <w:lang w:val="en-US"/>
              </w:rPr>
              <w:br/>
            </w:r>
            <w:r w:rsidRPr="005E03D2">
              <w:rPr>
                <w:b/>
                <w:bCs/>
                <w:color w:val="0D0D0D" w:themeColor="text1" w:themeTint="F2"/>
                <w:sz w:val="12"/>
                <w:szCs w:val="12"/>
                <w:lang w:val="en-US"/>
              </w:rPr>
              <w:t>_______________________________________________________</w:t>
            </w:r>
          </w:p>
        </w:tc>
      </w:tr>
      <w:tr w:rsidR="005E03D2" w:rsidRPr="005E03D2" w14:paraId="2C630938" w14:textId="77777777" w:rsidTr="009328E7">
        <w:trPr>
          <w:tblCellSpacing w:w="0" w:type="dxa"/>
        </w:trPr>
        <w:tc>
          <w:tcPr>
            <w:tcW w:w="1855" w:type="pct"/>
            <w:shd w:val="clear" w:color="auto" w:fill="FFFFFF"/>
            <w:tcMar>
              <w:top w:w="0" w:type="dxa"/>
              <w:left w:w="108" w:type="dxa"/>
              <w:bottom w:w="0" w:type="dxa"/>
              <w:right w:w="108" w:type="dxa"/>
            </w:tcMar>
            <w:hideMark/>
          </w:tcPr>
          <w:p w14:paraId="21869C91" w14:textId="5548147C" w:rsidR="005E03D2" w:rsidRPr="005E03D2" w:rsidRDefault="005E03D2" w:rsidP="00AB6764">
            <w:pPr>
              <w:spacing w:before="120"/>
              <w:jc w:val="center"/>
              <w:rPr>
                <w:color w:val="0D0D0D" w:themeColor="text1" w:themeTint="F2"/>
                <w:lang w:val="en-US"/>
              </w:rPr>
            </w:pPr>
            <w:r w:rsidRPr="005E03D2">
              <w:rPr>
                <w:color w:val="0D0D0D" w:themeColor="text1" w:themeTint="F2"/>
                <w:lang w:val="en-US"/>
              </w:rPr>
              <w:t>Số: …../</w:t>
            </w:r>
            <w:r w:rsidR="00AB6764">
              <w:rPr>
                <w:color w:val="0D0D0D" w:themeColor="text1" w:themeTint="F2"/>
                <w:lang w:val="en-US"/>
              </w:rPr>
              <w:t>TTr</w:t>
            </w:r>
            <w:r w:rsidRPr="005E03D2">
              <w:rPr>
                <w:color w:val="0D0D0D" w:themeColor="text1" w:themeTint="F2"/>
                <w:lang w:val="en-US"/>
              </w:rPr>
              <w:t>-……</w:t>
            </w:r>
            <w:r w:rsidRPr="005E03D2">
              <w:rPr>
                <w:color w:val="0D0D0D" w:themeColor="text1" w:themeTint="F2"/>
                <w:lang w:val="en-US"/>
              </w:rPr>
              <w:br/>
            </w:r>
          </w:p>
        </w:tc>
        <w:tc>
          <w:tcPr>
            <w:tcW w:w="3145" w:type="pct"/>
            <w:shd w:val="clear" w:color="auto" w:fill="FFFFFF"/>
            <w:tcMar>
              <w:top w:w="0" w:type="dxa"/>
              <w:left w:w="108" w:type="dxa"/>
              <w:bottom w:w="0" w:type="dxa"/>
              <w:right w:w="108" w:type="dxa"/>
            </w:tcMar>
            <w:hideMark/>
          </w:tcPr>
          <w:p w14:paraId="443124F1" w14:textId="77777777" w:rsidR="005E03D2" w:rsidRPr="005E03D2" w:rsidRDefault="005E03D2" w:rsidP="005E03D2">
            <w:pPr>
              <w:spacing w:before="120"/>
              <w:jc w:val="center"/>
              <w:rPr>
                <w:color w:val="0D0D0D" w:themeColor="text1" w:themeTint="F2"/>
                <w:lang w:val="en-US"/>
              </w:rPr>
            </w:pPr>
            <w:r w:rsidRPr="005E03D2">
              <w:rPr>
                <w:i/>
                <w:iCs/>
                <w:color w:val="0D0D0D" w:themeColor="text1" w:themeTint="F2"/>
                <w:lang w:val="en-US"/>
              </w:rPr>
              <w:t>……., ngày… tháng… năm 20……</w:t>
            </w:r>
          </w:p>
        </w:tc>
      </w:tr>
    </w:tbl>
    <w:p w14:paraId="5814A9D4" w14:textId="1C0A4D84" w:rsidR="00866D55" w:rsidRPr="00866D55" w:rsidRDefault="00866D55" w:rsidP="00AB6764">
      <w:pPr>
        <w:spacing w:after="120"/>
        <w:jc w:val="center"/>
        <w:rPr>
          <w:b/>
          <w:color w:val="0D0D0D" w:themeColor="text1" w:themeTint="F2"/>
          <w:lang w:val="en-US"/>
        </w:rPr>
      </w:pPr>
      <w:r w:rsidRPr="00866D55">
        <w:rPr>
          <w:b/>
          <w:color w:val="0D0D0D" w:themeColor="text1" w:themeTint="F2"/>
          <w:lang w:val="en-US"/>
        </w:rPr>
        <w:t>TỜ TRÌNH</w:t>
      </w:r>
    </w:p>
    <w:p w14:paraId="31BF897D" w14:textId="4201F113" w:rsidR="00866D55" w:rsidRPr="00866D55" w:rsidRDefault="00AB6764" w:rsidP="00AB6764">
      <w:pPr>
        <w:jc w:val="center"/>
        <w:rPr>
          <w:b/>
          <w:color w:val="0D0D0D" w:themeColor="text1" w:themeTint="F2"/>
          <w:lang w:val="en-US"/>
        </w:rPr>
      </w:pPr>
      <w:r>
        <w:rPr>
          <w:b/>
          <w:color w:val="0D0D0D" w:themeColor="text1" w:themeTint="F2"/>
          <w:lang w:val="en-US"/>
        </w:rPr>
        <w:t>Về việc</w:t>
      </w:r>
      <w:r w:rsidR="00866D55" w:rsidRPr="00866D55">
        <w:rPr>
          <w:b/>
          <w:color w:val="0D0D0D" w:themeColor="text1" w:themeTint="F2"/>
          <w:lang w:val="en-US"/>
        </w:rPr>
        <w:t xml:space="preserve"> đề nghị đổi tên, cho phép đổi tên</w:t>
      </w:r>
      <w:r>
        <w:rPr>
          <w:b/>
          <w:color w:val="0D0D0D" w:themeColor="text1" w:themeTint="F2"/>
          <w:lang w:val="en-US"/>
        </w:rPr>
        <w:t xml:space="preserve"> …… (2) …….</w:t>
      </w:r>
      <w:r w:rsidR="00866D55" w:rsidRPr="00866D55">
        <w:rPr>
          <w:b/>
          <w:color w:val="0D0D0D" w:themeColor="text1" w:themeTint="F2"/>
          <w:lang w:val="en-US"/>
        </w:rPr>
        <w:t xml:space="preserve"> </w:t>
      </w:r>
    </w:p>
    <w:p w14:paraId="54BD3D8F" w14:textId="7AEF7043" w:rsidR="00866D55" w:rsidRPr="00866D55" w:rsidRDefault="00866D55" w:rsidP="00AB6764">
      <w:pPr>
        <w:jc w:val="center"/>
        <w:rPr>
          <w:color w:val="0D0D0D" w:themeColor="text1" w:themeTint="F2"/>
          <w:sz w:val="12"/>
          <w:szCs w:val="12"/>
          <w:lang w:val="en-US"/>
        </w:rPr>
      </w:pPr>
      <w:r w:rsidRPr="00866D55">
        <w:rPr>
          <w:color w:val="0D0D0D" w:themeColor="text1" w:themeTint="F2"/>
          <w:sz w:val="12"/>
          <w:szCs w:val="12"/>
          <w:lang w:val="en-US"/>
        </w:rPr>
        <w:t>_________________________</w:t>
      </w:r>
    </w:p>
    <w:p w14:paraId="6E6570BF" w14:textId="77777777" w:rsidR="005E03D2" w:rsidRPr="005E03D2" w:rsidRDefault="005E03D2" w:rsidP="00AB6764">
      <w:pPr>
        <w:spacing w:before="360" w:after="120"/>
        <w:jc w:val="center"/>
        <w:rPr>
          <w:color w:val="0D0D0D" w:themeColor="text1" w:themeTint="F2"/>
          <w:lang w:val="en-US"/>
        </w:rPr>
      </w:pPr>
      <w:r w:rsidRPr="005E03D2">
        <w:rPr>
          <w:color w:val="0D0D0D" w:themeColor="text1" w:themeTint="F2"/>
          <w:lang w:val="en-US"/>
        </w:rPr>
        <w:t>Kính gửi:…………..(3)……………….</w:t>
      </w:r>
    </w:p>
    <w:p w14:paraId="44A3538F" w14:textId="77777777" w:rsidR="005E03D2" w:rsidRPr="005E03D2" w:rsidRDefault="005E03D2" w:rsidP="005E03D2">
      <w:pPr>
        <w:spacing w:before="240"/>
        <w:jc w:val="both"/>
        <w:rPr>
          <w:color w:val="0D0D0D" w:themeColor="text1" w:themeTint="F2"/>
          <w:lang w:val="en-US"/>
        </w:rPr>
      </w:pPr>
      <w:r w:rsidRPr="005E03D2">
        <w:rPr>
          <w:color w:val="0D0D0D" w:themeColor="text1" w:themeTint="F2"/>
          <w:lang w:val="en-US"/>
        </w:rPr>
        <w:tab/>
        <w:t>…………….(2)…………… đề nghị …………..….. (3)…………….. xem xét, quyết định đổi tên, cho phép đổi tên cơ sở giáo dục đại học như sau:</w:t>
      </w:r>
    </w:p>
    <w:p w14:paraId="48C97EAC" w14:textId="77777777" w:rsidR="005E03D2" w:rsidRPr="005E03D2" w:rsidRDefault="005E03D2" w:rsidP="005E03D2">
      <w:pPr>
        <w:spacing w:before="120"/>
        <w:rPr>
          <w:color w:val="0D0D0D" w:themeColor="text1" w:themeTint="F2"/>
          <w:lang w:val="en-US"/>
        </w:rPr>
      </w:pPr>
      <w:r w:rsidRPr="005E03D2">
        <w:rPr>
          <w:b/>
          <w:bCs/>
          <w:color w:val="0D0D0D" w:themeColor="text1" w:themeTint="F2"/>
          <w:lang w:val="en-US"/>
        </w:rPr>
        <w:t>1. Tên cơ sở giáo dục đại học hiện tại</w:t>
      </w:r>
    </w:p>
    <w:p w14:paraId="750D71A2"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Tên bằng tiếng Việt:……………………………………………………………..</w:t>
      </w:r>
    </w:p>
    <w:p w14:paraId="1FCD5C4C"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Tên giao dịch quốc tế bằng tiếng Anh (nếu có):…………………………………</w:t>
      </w:r>
    </w:p>
    <w:p w14:paraId="245AA09C" w14:textId="77777777" w:rsidR="005E03D2" w:rsidRPr="005E03D2" w:rsidRDefault="005E03D2" w:rsidP="005E03D2">
      <w:pPr>
        <w:spacing w:before="120"/>
        <w:rPr>
          <w:color w:val="0D0D0D" w:themeColor="text1" w:themeTint="F2"/>
          <w:lang w:val="en-US"/>
        </w:rPr>
      </w:pPr>
      <w:r w:rsidRPr="005E03D2">
        <w:rPr>
          <w:b/>
          <w:bCs/>
          <w:color w:val="0D0D0D" w:themeColor="text1" w:themeTint="F2"/>
          <w:lang w:val="en-US"/>
        </w:rPr>
        <w:t>2. Tên cơ sở giáo dục đại học sau khi đổi tên</w:t>
      </w:r>
    </w:p>
    <w:p w14:paraId="43D041B6"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Tên bằng tiếng Việt:……………………………………………………………..</w:t>
      </w:r>
    </w:p>
    <w:p w14:paraId="2775B012"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Tên giao dịch quốc tế bằng tiếng Anh (nếu có):…………………………………</w:t>
      </w:r>
    </w:p>
    <w:p w14:paraId="68F06AEB" w14:textId="77777777" w:rsidR="005E03D2" w:rsidRPr="005E03D2" w:rsidRDefault="005E03D2" w:rsidP="005E03D2">
      <w:pPr>
        <w:spacing w:before="120"/>
        <w:rPr>
          <w:color w:val="0D0D0D" w:themeColor="text1" w:themeTint="F2"/>
          <w:lang w:val="en-US"/>
        </w:rPr>
      </w:pPr>
      <w:r w:rsidRPr="005E03D2">
        <w:rPr>
          <w:b/>
          <w:bCs/>
          <w:color w:val="0D0D0D" w:themeColor="text1" w:themeTint="F2"/>
          <w:lang w:val="en-US"/>
        </w:rPr>
        <w:t>3. Lý do đề nghị đổi tên, cho phép đổi tên cơ sở giáo dục đại học</w:t>
      </w:r>
    </w:p>
    <w:p w14:paraId="6A42A50A"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w:t>
      </w:r>
    </w:p>
    <w:p w14:paraId="19C27183"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w:t>
      </w:r>
    </w:p>
    <w:p w14:paraId="53897240" w14:textId="77777777" w:rsidR="005E03D2" w:rsidRPr="005E03D2" w:rsidRDefault="005E03D2" w:rsidP="005E03D2">
      <w:pPr>
        <w:spacing w:before="120"/>
        <w:rPr>
          <w:color w:val="0D0D0D" w:themeColor="text1" w:themeTint="F2"/>
          <w:lang w:val="en-US"/>
        </w:rPr>
      </w:pPr>
      <w:r w:rsidRPr="005E03D2">
        <w:rPr>
          <w:b/>
          <w:bCs/>
          <w:color w:val="0D0D0D" w:themeColor="text1" w:themeTint="F2"/>
          <w:lang w:val="en-US"/>
        </w:rPr>
        <w:t>4. Đánh giá tác động của việc đổi tên cơ sở giáo dục đại học đối với người học, nhà giáo, cán bộ quản lý và các bên liên quan:</w:t>
      </w:r>
      <w:r w:rsidRPr="005E03D2">
        <w:rPr>
          <w:color w:val="0D0D0D" w:themeColor="text1" w:themeTint="F2"/>
          <w:lang w:val="en-US"/>
        </w:rPr>
        <w:t>…………………………..</w:t>
      </w:r>
    </w:p>
    <w:p w14:paraId="5AF0DBE9"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w:t>
      </w:r>
    </w:p>
    <w:p w14:paraId="6531719A"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w:t>
      </w:r>
    </w:p>
    <w:p w14:paraId="34E019BB" w14:textId="444CBD3A" w:rsidR="005E03D2" w:rsidRPr="005E03D2" w:rsidRDefault="005E03D2" w:rsidP="005E03D2">
      <w:pPr>
        <w:spacing w:before="120"/>
        <w:rPr>
          <w:color w:val="0D0D0D" w:themeColor="text1" w:themeTint="F2"/>
          <w:lang w:val="en-US"/>
        </w:rPr>
      </w:pPr>
      <w:r w:rsidRPr="005E03D2">
        <w:rPr>
          <w:b/>
          <w:bCs/>
          <w:color w:val="0D0D0D" w:themeColor="text1" w:themeTint="F2"/>
          <w:lang w:val="en-US"/>
        </w:rPr>
        <w:t>5. Các giải pháp xử lý rủi ro sau khi thực hiện đổi tên (nếu có):</w:t>
      </w:r>
    </w:p>
    <w:p w14:paraId="1447ED48" w14:textId="77777777" w:rsidR="005E03D2" w:rsidRPr="005E03D2" w:rsidRDefault="005E03D2" w:rsidP="005E03D2">
      <w:pPr>
        <w:spacing w:before="120"/>
        <w:jc w:val="both"/>
        <w:rPr>
          <w:color w:val="0D0D0D" w:themeColor="text1" w:themeTint="F2"/>
          <w:lang w:val="en-US"/>
        </w:rPr>
      </w:pPr>
      <w:r w:rsidRPr="005E03D2">
        <w:rPr>
          <w:color w:val="0D0D0D" w:themeColor="text1" w:themeTint="F2"/>
          <w:lang w:val="en-US"/>
        </w:rPr>
        <w:t>Việc đổi tên không làm thay đổi chức năng, nhiệm vụ của cơ sở giáo dục đại học.</w:t>
      </w:r>
    </w:p>
    <w:p w14:paraId="2666AE89"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Đề nghị ……………….(3)………………….. xem xét, quyết định.</w:t>
      </w:r>
    </w:p>
    <w:p w14:paraId="4C428D45"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 </w:t>
      </w:r>
    </w:p>
    <w:tbl>
      <w:tblPr>
        <w:tblW w:w="4982" w:type="pct"/>
        <w:tblCellSpacing w:w="0" w:type="dxa"/>
        <w:shd w:val="clear" w:color="auto" w:fill="FFFFFF"/>
        <w:tblCellMar>
          <w:left w:w="0" w:type="dxa"/>
          <w:right w:w="0" w:type="dxa"/>
        </w:tblCellMar>
        <w:tblLook w:val="04A0" w:firstRow="1" w:lastRow="0" w:firstColumn="1" w:lastColumn="0" w:noHBand="0" w:noVBand="1"/>
      </w:tblPr>
      <w:tblGrid>
        <w:gridCol w:w="2881"/>
        <w:gridCol w:w="6299"/>
      </w:tblGrid>
      <w:tr w:rsidR="005E03D2" w:rsidRPr="005E03D2" w14:paraId="585CD5AA" w14:textId="77777777" w:rsidTr="009328E7">
        <w:trPr>
          <w:trHeight w:val="999"/>
          <w:tblCellSpacing w:w="0" w:type="dxa"/>
        </w:trPr>
        <w:tc>
          <w:tcPr>
            <w:tcW w:w="1569" w:type="pct"/>
            <w:shd w:val="clear" w:color="auto" w:fill="FFFFFF"/>
            <w:tcMar>
              <w:top w:w="0" w:type="dxa"/>
              <w:left w:w="108" w:type="dxa"/>
              <w:bottom w:w="0" w:type="dxa"/>
              <w:right w:w="108" w:type="dxa"/>
            </w:tcMar>
            <w:hideMark/>
          </w:tcPr>
          <w:p w14:paraId="30325F31" w14:textId="77777777" w:rsidR="005E03D2" w:rsidRPr="005E03D2" w:rsidRDefault="005E03D2" w:rsidP="005E03D2">
            <w:pPr>
              <w:spacing w:before="120"/>
              <w:rPr>
                <w:color w:val="0D0D0D" w:themeColor="text1" w:themeTint="F2"/>
                <w:lang w:val="en-US"/>
              </w:rPr>
            </w:pPr>
            <w:r w:rsidRPr="005E03D2">
              <w:rPr>
                <w:b/>
                <w:bCs/>
                <w:i/>
                <w:iCs/>
                <w:color w:val="0D0D0D" w:themeColor="text1" w:themeTint="F2"/>
                <w:sz w:val="24"/>
                <w:lang w:val="en-US"/>
              </w:rPr>
              <w:t>Nơi nhận:</w:t>
            </w:r>
            <w:r w:rsidRPr="005E03D2">
              <w:rPr>
                <w:b/>
                <w:bCs/>
                <w:i/>
                <w:iCs/>
                <w:color w:val="0D0D0D" w:themeColor="text1" w:themeTint="F2"/>
                <w:lang w:val="en-US"/>
              </w:rPr>
              <w:br/>
            </w:r>
            <w:r w:rsidRPr="005E03D2">
              <w:rPr>
                <w:color w:val="0D0D0D" w:themeColor="text1" w:themeTint="F2"/>
                <w:sz w:val="22"/>
                <w:szCs w:val="22"/>
                <w:lang w:val="en-US"/>
              </w:rPr>
              <w:t>- …..</w:t>
            </w:r>
            <w:r w:rsidRPr="005E03D2">
              <w:rPr>
                <w:color w:val="0D0D0D" w:themeColor="text1" w:themeTint="F2"/>
                <w:sz w:val="22"/>
                <w:szCs w:val="22"/>
                <w:lang w:val="en-US"/>
              </w:rPr>
              <w:br/>
              <w:t>- ….</w:t>
            </w:r>
          </w:p>
        </w:tc>
        <w:tc>
          <w:tcPr>
            <w:tcW w:w="3431" w:type="pct"/>
            <w:shd w:val="clear" w:color="auto" w:fill="FFFFFF"/>
            <w:tcMar>
              <w:top w:w="0" w:type="dxa"/>
              <w:left w:w="108" w:type="dxa"/>
              <w:bottom w:w="0" w:type="dxa"/>
              <w:right w:w="108" w:type="dxa"/>
            </w:tcMar>
            <w:hideMark/>
          </w:tcPr>
          <w:p w14:paraId="177AAD73" w14:textId="77777777" w:rsidR="005E03D2" w:rsidRPr="005E03D2" w:rsidRDefault="005E03D2" w:rsidP="005E03D2">
            <w:pPr>
              <w:spacing w:before="120"/>
              <w:jc w:val="center"/>
              <w:rPr>
                <w:color w:val="0D0D0D" w:themeColor="text1" w:themeTint="F2"/>
                <w:lang w:val="en-US"/>
              </w:rPr>
            </w:pPr>
            <w:r w:rsidRPr="005E03D2">
              <w:rPr>
                <w:b/>
                <w:bCs/>
                <w:color w:val="0D0D0D" w:themeColor="text1" w:themeTint="F2"/>
                <w:lang w:val="en-US"/>
              </w:rPr>
              <w:t>QUYỀN HẠN, CHỨC VỤ CỦA NGƯỜI KÝ </w:t>
            </w:r>
            <w:r w:rsidRPr="005E03D2">
              <w:rPr>
                <w:color w:val="0D0D0D" w:themeColor="text1" w:themeTint="F2"/>
                <w:lang w:val="en-US"/>
              </w:rPr>
              <w:t>(4)</w:t>
            </w:r>
            <w:r w:rsidRPr="005E03D2">
              <w:rPr>
                <w:color w:val="0D0D0D" w:themeColor="text1" w:themeTint="F2"/>
                <w:lang w:val="en-US"/>
              </w:rPr>
              <w:br/>
            </w:r>
            <w:r w:rsidRPr="005E03D2">
              <w:rPr>
                <w:i/>
                <w:iCs/>
                <w:color w:val="0D0D0D" w:themeColor="text1" w:themeTint="F2"/>
                <w:lang w:val="en-US"/>
              </w:rPr>
              <w:t>(Ký tên, đóng dấu, ghi rõ họ tên)</w:t>
            </w:r>
          </w:p>
        </w:tc>
      </w:tr>
    </w:tbl>
    <w:p w14:paraId="7C7DC022" w14:textId="77777777" w:rsidR="005E03D2" w:rsidRPr="005E03D2" w:rsidRDefault="005E03D2" w:rsidP="005E03D2">
      <w:pPr>
        <w:spacing w:before="120"/>
        <w:rPr>
          <w:color w:val="0D0D0D" w:themeColor="text1" w:themeTint="F2"/>
          <w:lang w:val="en-US"/>
        </w:rPr>
      </w:pPr>
      <w:r w:rsidRPr="005E03D2">
        <w:rPr>
          <w:color w:val="0D0D0D" w:themeColor="text1" w:themeTint="F2"/>
          <w:lang w:val="en-US"/>
        </w:rPr>
        <w:t> </w:t>
      </w:r>
    </w:p>
    <w:p w14:paraId="7F40CF56" w14:textId="77777777" w:rsidR="005E03D2" w:rsidRPr="005E03D2" w:rsidRDefault="005E03D2" w:rsidP="005E03D2">
      <w:pPr>
        <w:rPr>
          <w:color w:val="0D0D0D" w:themeColor="text1" w:themeTint="F2"/>
          <w:lang w:val="en-US"/>
        </w:rPr>
      </w:pPr>
      <w:r w:rsidRPr="005E03D2">
        <w:rPr>
          <w:b/>
          <w:bCs/>
          <w:i/>
          <w:iCs/>
          <w:color w:val="0D0D0D" w:themeColor="text1" w:themeTint="F2"/>
          <w:lang w:val="en-US"/>
        </w:rPr>
        <w:t>Ghi chú:</w:t>
      </w:r>
    </w:p>
    <w:p w14:paraId="745F0129" w14:textId="77777777" w:rsidR="005E03D2" w:rsidRPr="005E03D2" w:rsidRDefault="005E03D2" w:rsidP="005E03D2">
      <w:pPr>
        <w:jc w:val="both"/>
        <w:rPr>
          <w:color w:val="0D0D0D" w:themeColor="text1" w:themeTint="F2"/>
          <w:spacing w:val="-4"/>
          <w:lang w:val="en-US"/>
        </w:rPr>
      </w:pPr>
      <w:r w:rsidRPr="005E03D2">
        <w:rPr>
          <w:color w:val="0D0D0D" w:themeColor="text1" w:themeTint="F2"/>
          <w:spacing w:val="-4"/>
          <w:lang w:val="en-US"/>
        </w:rPr>
        <w:t>(1) Tên cơ quan quản lý trực tiếp (nếu có) của cơ sở giáo dục đại học đề nghị đổi tên.</w:t>
      </w:r>
    </w:p>
    <w:p w14:paraId="7BBC89E3" w14:textId="77777777" w:rsidR="005E03D2" w:rsidRPr="005E03D2" w:rsidRDefault="005E03D2" w:rsidP="005E03D2">
      <w:pPr>
        <w:rPr>
          <w:color w:val="0D0D0D" w:themeColor="text1" w:themeTint="F2"/>
          <w:lang w:val="en-US"/>
        </w:rPr>
      </w:pPr>
      <w:r w:rsidRPr="005E03D2">
        <w:rPr>
          <w:color w:val="0D0D0D" w:themeColor="text1" w:themeTint="F2"/>
          <w:lang w:val="en-US"/>
        </w:rPr>
        <w:t>(2) Tên cơ sở giáo dục đại học đề nghị đổi tên.</w:t>
      </w:r>
    </w:p>
    <w:p w14:paraId="0B02BD62" w14:textId="77777777" w:rsidR="005E03D2" w:rsidRPr="005E03D2" w:rsidRDefault="005E03D2" w:rsidP="005E03D2">
      <w:pPr>
        <w:rPr>
          <w:color w:val="0D0D0D" w:themeColor="text1" w:themeTint="F2"/>
          <w:lang w:val="en-US"/>
        </w:rPr>
      </w:pPr>
      <w:r w:rsidRPr="005E03D2">
        <w:rPr>
          <w:color w:val="0D0D0D" w:themeColor="text1" w:themeTint="F2"/>
          <w:lang w:val="en-US"/>
        </w:rPr>
        <w:t>(3) Người có thẩm quyền đổi tên, cho phép đổi tên cơ sở giáo dục đại học.</w:t>
      </w:r>
    </w:p>
    <w:p w14:paraId="03280C15" w14:textId="77777777" w:rsidR="005E03D2" w:rsidRPr="005E03D2" w:rsidRDefault="005E03D2" w:rsidP="005E03D2">
      <w:pPr>
        <w:rPr>
          <w:color w:val="0D0D0D" w:themeColor="text1" w:themeTint="F2"/>
          <w:lang w:val="en-US"/>
        </w:rPr>
      </w:pPr>
      <w:r w:rsidRPr="005E03D2">
        <w:rPr>
          <w:color w:val="0D0D0D" w:themeColor="text1" w:themeTint="F2"/>
          <w:lang w:val="en-US"/>
        </w:rPr>
        <w:lastRenderedPageBreak/>
        <w:t>(4) Người đại diện trước pháp luật của cơ sở giáo dục đại học.</w:t>
      </w:r>
    </w:p>
    <w:p w14:paraId="4D5B636C" w14:textId="77777777" w:rsidR="00866D55" w:rsidRDefault="00866D55">
      <w:pPr>
        <w:rPr>
          <w:b/>
          <w:szCs w:val="28"/>
          <w:lang w:val="en-US"/>
        </w:rPr>
      </w:pPr>
      <w:r>
        <w:rPr>
          <w:b/>
          <w:szCs w:val="28"/>
          <w:lang w:val="en-US"/>
        </w:rPr>
        <w:br w:type="page"/>
      </w:r>
    </w:p>
    <w:p w14:paraId="32642CF0" w14:textId="72DAC242" w:rsidR="005E03D2" w:rsidRPr="005E03D2" w:rsidRDefault="005E03D2" w:rsidP="00AB6764">
      <w:pPr>
        <w:keepNext/>
        <w:spacing w:after="240"/>
        <w:jc w:val="center"/>
        <w:outlineLvl w:val="0"/>
        <w:rPr>
          <w:b/>
          <w:szCs w:val="28"/>
          <w:lang w:val="en-US"/>
        </w:rPr>
      </w:pPr>
      <w:r w:rsidRPr="005E03D2">
        <w:rPr>
          <w:b/>
          <w:szCs w:val="28"/>
          <w:lang w:val="en-US"/>
        </w:rPr>
        <w:lastRenderedPageBreak/>
        <w:t>Mẫu số 2. Quyết định đổi tên, cho phép đổi tên cơ sở giáo dục đại học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44"/>
        <w:gridCol w:w="5769"/>
      </w:tblGrid>
      <w:tr w:rsidR="005E03D2" w:rsidRPr="005E03D2" w14:paraId="40D4AF53" w14:textId="77777777" w:rsidTr="009328E7">
        <w:trPr>
          <w:tblCellSpacing w:w="0" w:type="dxa"/>
        </w:trPr>
        <w:tc>
          <w:tcPr>
            <w:tcW w:w="1850" w:type="pct"/>
            <w:shd w:val="clear" w:color="auto" w:fill="FFFFFF"/>
            <w:tcMar>
              <w:top w:w="0" w:type="dxa"/>
              <w:left w:w="108" w:type="dxa"/>
              <w:bottom w:w="0" w:type="dxa"/>
              <w:right w:w="108" w:type="dxa"/>
            </w:tcMar>
            <w:hideMark/>
          </w:tcPr>
          <w:p w14:paraId="481CCC94" w14:textId="77777777" w:rsidR="005E03D2" w:rsidRPr="005E03D2" w:rsidRDefault="005E03D2" w:rsidP="005E03D2">
            <w:pPr>
              <w:spacing w:before="120" w:after="120" w:line="234" w:lineRule="atLeast"/>
              <w:jc w:val="center"/>
              <w:rPr>
                <w:sz w:val="26"/>
                <w:szCs w:val="26"/>
              </w:rPr>
            </w:pPr>
            <w:r w:rsidRPr="005E03D2">
              <w:rPr>
                <w:b/>
                <w:bCs/>
                <w:sz w:val="26"/>
                <w:szCs w:val="26"/>
              </w:rPr>
              <w:t>……….(1)………</w:t>
            </w:r>
            <w:r w:rsidRPr="005E03D2">
              <w:rPr>
                <w:b/>
                <w:bCs/>
                <w:sz w:val="26"/>
                <w:szCs w:val="26"/>
              </w:rPr>
              <w:br/>
            </w:r>
            <w:r w:rsidRPr="005E03D2">
              <w:rPr>
                <w:b/>
                <w:bCs/>
                <w:sz w:val="12"/>
                <w:szCs w:val="12"/>
              </w:rPr>
              <w:t>_________</w:t>
            </w:r>
          </w:p>
        </w:tc>
        <w:tc>
          <w:tcPr>
            <w:tcW w:w="3100" w:type="pct"/>
            <w:shd w:val="clear" w:color="auto" w:fill="FFFFFF"/>
            <w:tcMar>
              <w:top w:w="0" w:type="dxa"/>
              <w:left w:w="108" w:type="dxa"/>
              <w:bottom w:w="0" w:type="dxa"/>
              <w:right w:w="108" w:type="dxa"/>
            </w:tcMar>
            <w:hideMark/>
          </w:tcPr>
          <w:p w14:paraId="13E12EFF" w14:textId="77777777" w:rsidR="005E03D2" w:rsidRPr="005E03D2" w:rsidRDefault="005E03D2" w:rsidP="005E03D2">
            <w:pPr>
              <w:jc w:val="center"/>
              <w:rPr>
                <w:sz w:val="26"/>
                <w:szCs w:val="26"/>
              </w:rPr>
            </w:pPr>
            <w:r w:rsidRPr="005E03D2">
              <w:rPr>
                <w:b/>
                <w:bCs/>
                <w:sz w:val="24"/>
              </w:rPr>
              <w:t>CỘNG HÒA XÃ HỘI CHỦ NGHĨA VIỆT NAM</w:t>
            </w:r>
            <w:r w:rsidRPr="005E03D2">
              <w:rPr>
                <w:b/>
                <w:bCs/>
                <w:sz w:val="26"/>
                <w:szCs w:val="26"/>
              </w:rPr>
              <w:br/>
              <w:t>Độc lập - Tự do - Hạnh phúc</w:t>
            </w:r>
            <w:r w:rsidRPr="005E03D2">
              <w:rPr>
                <w:b/>
                <w:bCs/>
                <w:sz w:val="26"/>
                <w:szCs w:val="26"/>
              </w:rPr>
              <w:br/>
            </w:r>
            <w:r w:rsidRPr="005E03D2">
              <w:rPr>
                <w:b/>
                <w:bCs/>
                <w:sz w:val="12"/>
                <w:szCs w:val="12"/>
              </w:rPr>
              <w:t>_____________________________________________________</w:t>
            </w:r>
          </w:p>
        </w:tc>
      </w:tr>
      <w:tr w:rsidR="005E03D2" w:rsidRPr="005E03D2" w14:paraId="28D59D54" w14:textId="77777777" w:rsidTr="009328E7">
        <w:trPr>
          <w:tblCellSpacing w:w="0" w:type="dxa"/>
        </w:trPr>
        <w:tc>
          <w:tcPr>
            <w:tcW w:w="1850" w:type="pct"/>
            <w:shd w:val="clear" w:color="auto" w:fill="FFFFFF"/>
            <w:tcMar>
              <w:top w:w="0" w:type="dxa"/>
              <w:left w:w="108" w:type="dxa"/>
              <w:bottom w:w="0" w:type="dxa"/>
              <w:right w:w="108" w:type="dxa"/>
            </w:tcMar>
            <w:hideMark/>
          </w:tcPr>
          <w:p w14:paraId="3A56CFF4" w14:textId="77777777" w:rsidR="005E03D2" w:rsidRPr="005E03D2" w:rsidRDefault="005E03D2" w:rsidP="005E03D2">
            <w:pPr>
              <w:spacing w:before="120" w:after="120" w:line="234" w:lineRule="atLeast"/>
              <w:jc w:val="center"/>
              <w:rPr>
                <w:sz w:val="26"/>
                <w:szCs w:val="26"/>
              </w:rPr>
            </w:pPr>
            <w:r w:rsidRPr="005E03D2">
              <w:rPr>
                <w:sz w:val="26"/>
                <w:szCs w:val="26"/>
              </w:rPr>
              <w:t>Số: …../QĐ-……</w:t>
            </w:r>
          </w:p>
        </w:tc>
        <w:tc>
          <w:tcPr>
            <w:tcW w:w="3100" w:type="pct"/>
            <w:shd w:val="clear" w:color="auto" w:fill="FFFFFF"/>
            <w:tcMar>
              <w:top w:w="0" w:type="dxa"/>
              <w:left w:w="108" w:type="dxa"/>
              <w:bottom w:w="0" w:type="dxa"/>
              <w:right w:w="108" w:type="dxa"/>
            </w:tcMar>
            <w:hideMark/>
          </w:tcPr>
          <w:p w14:paraId="2F74A473" w14:textId="77777777" w:rsidR="005E03D2" w:rsidRPr="005E03D2" w:rsidRDefault="005E03D2" w:rsidP="005E03D2">
            <w:pPr>
              <w:spacing w:before="120" w:after="120" w:line="234" w:lineRule="atLeast"/>
              <w:jc w:val="center"/>
              <w:rPr>
                <w:sz w:val="26"/>
                <w:szCs w:val="26"/>
              </w:rPr>
            </w:pPr>
            <w:r w:rsidRPr="005E03D2">
              <w:rPr>
                <w:i/>
                <w:iCs/>
                <w:sz w:val="26"/>
                <w:szCs w:val="26"/>
              </w:rPr>
              <w:t>……., ngày… tháng… năm 20……</w:t>
            </w:r>
          </w:p>
        </w:tc>
      </w:tr>
    </w:tbl>
    <w:p w14:paraId="26017948" w14:textId="77777777" w:rsidR="005E03D2" w:rsidRPr="005E03D2" w:rsidRDefault="005E03D2" w:rsidP="005E03D2">
      <w:pPr>
        <w:shd w:val="clear" w:color="auto" w:fill="FFFFFF"/>
        <w:spacing w:before="120" w:after="120" w:line="234" w:lineRule="atLeast"/>
        <w:rPr>
          <w:sz w:val="26"/>
          <w:szCs w:val="26"/>
        </w:rPr>
      </w:pPr>
      <w:r w:rsidRPr="005E03D2">
        <w:rPr>
          <w:sz w:val="26"/>
          <w:szCs w:val="26"/>
        </w:rPr>
        <w:t> </w:t>
      </w:r>
    </w:p>
    <w:p w14:paraId="219689DD" w14:textId="77777777" w:rsidR="005E03D2" w:rsidRPr="005E03D2" w:rsidRDefault="005E03D2" w:rsidP="005E03D2">
      <w:pPr>
        <w:shd w:val="clear" w:color="auto" w:fill="FFFFFF"/>
        <w:spacing w:before="120" w:after="120" w:line="234" w:lineRule="atLeast"/>
        <w:jc w:val="center"/>
        <w:rPr>
          <w:sz w:val="26"/>
          <w:szCs w:val="26"/>
        </w:rPr>
      </w:pPr>
      <w:r w:rsidRPr="005E03D2">
        <w:rPr>
          <w:b/>
          <w:bCs/>
          <w:sz w:val="26"/>
          <w:szCs w:val="26"/>
        </w:rPr>
        <w:t>QUYẾT ĐỊNH</w:t>
      </w:r>
    </w:p>
    <w:p w14:paraId="27339A6F" w14:textId="77777777" w:rsidR="005E03D2" w:rsidRPr="005E03D2" w:rsidRDefault="005E03D2" w:rsidP="005E03D2">
      <w:pPr>
        <w:shd w:val="clear" w:color="auto" w:fill="FFFFFF"/>
        <w:jc w:val="center"/>
        <w:rPr>
          <w:b/>
          <w:bCs/>
          <w:sz w:val="26"/>
          <w:szCs w:val="26"/>
        </w:rPr>
      </w:pPr>
      <w:r w:rsidRPr="005E03D2">
        <w:rPr>
          <w:b/>
          <w:bCs/>
          <w:sz w:val="26"/>
          <w:szCs w:val="26"/>
        </w:rPr>
        <w:t>Về việc đổi tên, cho phép đổi tên……….(2)………thành………(3)………..</w:t>
      </w:r>
    </w:p>
    <w:p w14:paraId="01B8622E" w14:textId="77777777" w:rsidR="005E03D2" w:rsidRPr="005E03D2" w:rsidRDefault="005E03D2" w:rsidP="005E03D2">
      <w:pPr>
        <w:shd w:val="clear" w:color="auto" w:fill="FFFFFF"/>
        <w:spacing w:after="120" w:line="234" w:lineRule="atLeast"/>
        <w:jc w:val="center"/>
        <w:rPr>
          <w:sz w:val="12"/>
          <w:szCs w:val="12"/>
        </w:rPr>
      </w:pPr>
      <w:r w:rsidRPr="005E03D2">
        <w:rPr>
          <w:b/>
          <w:bCs/>
          <w:sz w:val="12"/>
          <w:szCs w:val="12"/>
        </w:rPr>
        <w:t>_____________________</w:t>
      </w:r>
    </w:p>
    <w:p w14:paraId="199B27A0" w14:textId="77777777" w:rsidR="005E03D2" w:rsidRPr="005E03D2" w:rsidRDefault="005E03D2" w:rsidP="005E03D2">
      <w:pPr>
        <w:shd w:val="clear" w:color="auto" w:fill="FFFFFF"/>
        <w:spacing w:before="240" w:after="120" w:line="234" w:lineRule="atLeast"/>
        <w:jc w:val="center"/>
        <w:rPr>
          <w:sz w:val="26"/>
          <w:szCs w:val="26"/>
        </w:rPr>
      </w:pPr>
      <w:r w:rsidRPr="005E03D2">
        <w:rPr>
          <w:b/>
          <w:bCs/>
          <w:sz w:val="26"/>
          <w:szCs w:val="26"/>
        </w:rPr>
        <w:t>THẨM QUYỀN BAN HÀNH……(4)……….</w:t>
      </w:r>
    </w:p>
    <w:p w14:paraId="704BDF58" w14:textId="77777777" w:rsidR="005E03D2" w:rsidRPr="005E03D2" w:rsidRDefault="005E03D2" w:rsidP="005E03D2">
      <w:pPr>
        <w:shd w:val="clear" w:color="auto" w:fill="FFFFFF"/>
        <w:spacing w:before="120" w:after="120" w:line="234" w:lineRule="atLeast"/>
        <w:rPr>
          <w:sz w:val="26"/>
          <w:szCs w:val="26"/>
        </w:rPr>
      </w:pPr>
      <w:r w:rsidRPr="005E03D2">
        <w:rPr>
          <w:i/>
          <w:iCs/>
          <w:sz w:val="26"/>
          <w:szCs w:val="26"/>
        </w:rPr>
        <w:t>Căn cứ………………………………………..(5)……………………………………..;</w:t>
      </w:r>
    </w:p>
    <w:p w14:paraId="29C428FC" w14:textId="77777777" w:rsidR="005E03D2" w:rsidRPr="005E03D2" w:rsidRDefault="005E03D2" w:rsidP="005E03D2">
      <w:pPr>
        <w:shd w:val="clear" w:color="auto" w:fill="FFFFFF"/>
        <w:spacing w:before="120" w:after="120" w:line="234" w:lineRule="atLeast"/>
        <w:rPr>
          <w:sz w:val="26"/>
          <w:szCs w:val="26"/>
        </w:rPr>
      </w:pPr>
      <w:r w:rsidRPr="005E03D2">
        <w:rPr>
          <w:i/>
          <w:iCs/>
          <w:sz w:val="26"/>
          <w:szCs w:val="26"/>
        </w:rPr>
        <w:t>Căn cứ……………………………………….(6)………………………………………;</w:t>
      </w:r>
    </w:p>
    <w:p w14:paraId="65650251" w14:textId="77777777" w:rsidR="005E03D2" w:rsidRPr="005E03D2" w:rsidRDefault="005E03D2" w:rsidP="005E03D2">
      <w:pPr>
        <w:shd w:val="clear" w:color="auto" w:fill="FFFFFF"/>
        <w:spacing w:before="120" w:after="120" w:line="234" w:lineRule="atLeast"/>
        <w:rPr>
          <w:sz w:val="26"/>
          <w:szCs w:val="26"/>
        </w:rPr>
      </w:pPr>
      <w:r w:rsidRPr="005E03D2">
        <w:rPr>
          <w:i/>
          <w:iCs/>
          <w:sz w:val="26"/>
          <w:szCs w:val="26"/>
        </w:rPr>
        <w:t>Căn cứ Quyết định số……/QĐ-……… ngày………… của [tên cơ quan ban hành quyết định] về việc thành lập, cho phép thành lập [tên cơ sở giáo dục đại học];</w:t>
      </w:r>
    </w:p>
    <w:p w14:paraId="6F16D529" w14:textId="77777777" w:rsidR="005E03D2" w:rsidRPr="005E03D2" w:rsidRDefault="005E03D2" w:rsidP="005E03D2">
      <w:pPr>
        <w:shd w:val="clear" w:color="auto" w:fill="FFFFFF"/>
        <w:spacing w:before="120" w:after="120" w:line="234" w:lineRule="atLeast"/>
        <w:rPr>
          <w:sz w:val="26"/>
          <w:szCs w:val="26"/>
        </w:rPr>
      </w:pPr>
      <w:r w:rsidRPr="005E03D2">
        <w:rPr>
          <w:i/>
          <w:iCs/>
          <w:sz w:val="26"/>
          <w:szCs w:val="26"/>
        </w:rPr>
        <w:t>Căn cứ Quyết định số……/QĐ-….. ngày……… của [tên cơ quan ban hành, trích yếu của từng quyết định đổi tên cơ sở giáo dục đại học (nếu có)];</w:t>
      </w:r>
    </w:p>
    <w:p w14:paraId="59FC69C6" w14:textId="77777777" w:rsidR="005E03D2" w:rsidRPr="005E03D2" w:rsidRDefault="005E03D2" w:rsidP="005E03D2">
      <w:pPr>
        <w:shd w:val="clear" w:color="auto" w:fill="FFFFFF"/>
        <w:spacing w:before="120" w:after="120" w:line="234" w:lineRule="atLeast"/>
        <w:rPr>
          <w:sz w:val="26"/>
          <w:szCs w:val="26"/>
        </w:rPr>
      </w:pPr>
      <w:r w:rsidRPr="005E03D2">
        <w:rPr>
          <w:i/>
          <w:iCs/>
          <w:sz w:val="26"/>
          <w:szCs w:val="26"/>
        </w:rPr>
        <w:t>Theo đề nghị của………………………………………………………………………..</w:t>
      </w:r>
    </w:p>
    <w:p w14:paraId="4372AFB7" w14:textId="77777777" w:rsidR="005E03D2" w:rsidRPr="005E03D2" w:rsidRDefault="005E03D2" w:rsidP="005E03D2">
      <w:pPr>
        <w:shd w:val="clear" w:color="auto" w:fill="FFFFFF"/>
        <w:spacing w:before="120" w:after="120" w:line="234" w:lineRule="atLeast"/>
        <w:jc w:val="center"/>
        <w:rPr>
          <w:sz w:val="26"/>
          <w:szCs w:val="26"/>
        </w:rPr>
      </w:pPr>
      <w:r w:rsidRPr="005E03D2">
        <w:rPr>
          <w:b/>
          <w:bCs/>
          <w:sz w:val="26"/>
          <w:szCs w:val="26"/>
        </w:rPr>
        <w:t>QUYẾT ĐỊNH:</w:t>
      </w:r>
    </w:p>
    <w:p w14:paraId="21CBD0B4" w14:textId="77777777" w:rsidR="005E03D2" w:rsidRPr="005E03D2" w:rsidRDefault="005E03D2" w:rsidP="005E03D2">
      <w:pPr>
        <w:shd w:val="clear" w:color="auto" w:fill="FFFFFF"/>
        <w:spacing w:before="120" w:after="120" w:line="234" w:lineRule="atLeast"/>
        <w:rPr>
          <w:sz w:val="26"/>
          <w:szCs w:val="26"/>
        </w:rPr>
      </w:pPr>
      <w:r w:rsidRPr="005E03D2">
        <w:rPr>
          <w:b/>
          <w:bCs/>
          <w:sz w:val="26"/>
          <w:szCs w:val="26"/>
        </w:rPr>
        <w:t>Điều 1. </w:t>
      </w:r>
      <w:r w:rsidRPr="005E03D2">
        <w:rPr>
          <w:sz w:val="26"/>
          <w:szCs w:val="26"/>
        </w:rPr>
        <w:t>Đổi tên, cho phép đổi tên……………………………..(2)………………….</w:t>
      </w:r>
    </w:p>
    <w:p w14:paraId="23125F56" w14:textId="77777777" w:rsidR="005E03D2" w:rsidRPr="005E03D2" w:rsidRDefault="005E03D2" w:rsidP="005E03D2">
      <w:pPr>
        <w:shd w:val="clear" w:color="auto" w:fill="FFFFFF"/>
        <w:spacing w:before="120" w:after="120" w:line="234" w:lineRule="atLeast"/>
        <w:rPr>
          <w:sz w:val="26"/>
          <w:szCs w:val="26"/>
        </w:rPr>
      </w:pPr>
      <w:r w:rsidRPr="005E03D2">
        <w:rPr>
          <w:sz w:val="26"/>
          <w:szCs w:val="26"/>
        </w:rPr>
        <w:t>thành…………………………………..(3)………………………………………….</w:t>
      </w:r>
    </w:p>
    <w:p w14:paraId="12E026D5" w14:textId="77777777" w:rsidR="005E03D2" w:rsidRPr="005E03D2" w:rsidRDefault="005E03D2" w:rsidP="005E03D2">
      <w:pPr>
        <w:shd w:val="clear" w:color="auto" w:fill="FFFFFF"/>
        <w:spacing w:before="120" w:after="120" w:line="234" w:lineRule="atLeast"/>
        <w:rPr>
          <w:sz w:val="26"/>
          <w:szCs w:val="26"/>
        </w:rPr>
      </w:pPr>
      <w:r w:rsidRPr="005E03D2">
        <w:rPr>
          <w:b/>
          <w:bCs/>
          <w:sz w:val="26"/>
          <w:szCs w:val="26"/>
        </w:rPr>
        <w:t>Điều… </w:t>
      </w:r>
      <w:r w:rsidRPr="005E03D2">
        <w:rPr>
          <w:sz w:val="26"/>
          <w:szCs w:val="26"/>
        </w:rPr>
        <w:t>………………………………………………………………………………</w:t>
      </w:r>
    </w:p>
    <w:p w14:paraId="3C3E82E2" w14:textId="77777777" w:rsidR="005E03D2" w:rsidRPr="005E03D2" w:rsidRDefault="005E03D2" w:rsidP="005E03D2">
      <w:pPr>
        <w:shd w:val="clear" w:color="auto" w:fill="FFFFFF"/>
        <w:spacing w:before="120" w:after="120" w:line="234" w:lineRule="atLeast"/>
        <w:rPr>
          <w:sz w:val="26"/>
          <w:szCs w:val="26"/>
        </w:rPr>
      </w:pPr>
      <w:r w:rsidRPr="005E03D2">
        <w:rPr>
          <w:b/>
          <w:bCs/>
          <w:sz w:val="26"/>
          <w:szCs w:val="26"/>
        </w:rPr>
        <w:t>Điều... </w:t>
      </w:r>
      <w:r w:rsidRPr="005E03D2">
        <w:rPr>
          <w:sz w:val="26"/>
          <w:szCs w:val="26"/>
        </w:rPr>
        <w:t>Quyết định này có hiệu lực kể từ ngày………………………………………</w:t>
      </w:r>
    </w:p>
    <w:p w14:paraId="452FF935" w14:textId="77777777" w:rsidR="005E03D2" w:rsidRPr="005E03D2" w:rsidRDefault="005E03D2" w:rsidP="005E03D2">
      <w:pPr>
        <w:shd w:val="clear" w:color="auto" w:fill="FFFFFF"/>
        <w:spacing w:before="120" w:after="120" w:line="234" w:lineRule="atLeast"/>
        <w:rPr>
          <w:sz w:val="26"/>
          <w:szCs w:val="26"/>
        </w:rPr>
      </w:pPr>
      <w:r w:rsidRPr="005E03D2">
        <w:rPr>
          <w:b/>
          <w:bCs/>
          <w:sz w:val="26"/>
          <w:szCs w:val="26"/>
        </w:rPr>
        <w:t>Điều… </w:t>
      </w:r>
      <w:r w:rsidRPr="005E03D2">
        <w:rPr>
          <w:sz w:val="26"/>
          <w:szCs w:val="26"/>
        </w:rPr>
        <w:t>………………………………………………………………………………</w:t>
      </w:r>
    </w:p>
    <w:p w14:paraId="5C784FAD" w14:textId="77777777" w:rsidR="005E03D2" w:rsidRPr="005E03D2" w:rsidRDefault="005E03D2" w:rsidP="005E03D2">
      <w:pPr>
        <w:shd w:val="clear" w:color="auto" w:fill="FFFFFF"/>
        <w:spacing w:before="120" w:after="120" w:line="234" w:lineRule="atLeast"/>
        <w:rPr>
          <w:sz w:val="26"/>
          <w:szCs w:val="26"/>
        </w:rPr>
      </w:pPr>
      <w:r w:rsidRPr="005E03D2">
        <w:rPr>
          <w:sz w:val="26"/>
          <w:szCs w:val="26"/>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08"/>
        <w:gridCol w:w="5305"/>
      </w:tblGrid>
      <w:tr w:rsidR="005E03D2" w:rsidRPr="005E03D2" w14:paraId="3862663F" w14:textId="77777777" w:rsidTr="009328E7">
        <w:trPr>
          <w:tblCellSpacing w:w="0" w:type="dxa"/>
        </w:trPr>
        <w:tc>
          <w:tcPr>
            <w:tcW w:w="2121" w:type="pct"/>
            <w:shd w:val="clear" w:color="auto" w:fill="FFFFFF"/>
            <w:tcMar>
              <w:top w:w="0" w:type="dxa"/>
              <w:left w:w="108" w:type="dxa"/>
              <w:bottom w:w="0" w:type="dxa"/>
              <w:right w:w="108" w:type="dxa"/>
            </w:tcMar>
            <w:hideMark/>
          </w:tcPr>
          <w:p w14:paraId="0E958F7F" w14:textId="77777777" w:rsidR="005E03D2" w:rsidRPr="005E03D2" w:rsidRDefault="005E03D2" w:rsidP="005E03D2">
            <w:pPr>
              <w:spacing w:before="120" w:after="120" w:line="234" w:lineRule="atLeast"/>
              <w:rPr>
                <w:sz w:val="26"/>
                <w:szCs w:val="26"/>
              </w:rPr>
            </w:pPr>
            <w:r w:rsidRPr="005E03D2">
              <w:rPr>
                <w:sz w:val="26"/>
                <w:szCs w:val="26"/>
              </w:rPr>
              <w:t> </w:t>
            </w:r>
            <w:r w:rsidRPr="005E03D2">
              <w:rPr>
                <w:b/>
                <w:bCs/>
                <w:i/>
                <w:iCs/>
                <w:sz w:val="24"/>
              </w:rPr>
              <w:t>Nơi nhận:</w:t>
            </w:r>
            <w:r w:rsidRPr="005E03D2">
              <w:rPr>
                <w:b/>
                <w:bCs/>
                <w:i/>
                <w:iCs/>
                <w:sz w:val="24"/>
              </w:rPr>
              <w:br/>
            </w:r>
            <w:r w:rsidRPr="005E03D2">
              <w:rPr>
                <w:sz w:val="22"/>
                <w:szCs w:val="22"/>
              </w:rPr>
              <w:t>- Như Điều…;</w:t>
            </w:r>
            <w:r w:rsidRPr="005E03D2">
              <w:rPr>
                <w:sz w:val="22"/>
                <w:szCs w:val="22"/>
              </w:rPr>
              <w:br/>
              <w:t>- ….</w:t>
            </w:r>
            <w:r w:rsidRPr="005E03D2">
              <w:rPr>
                <w:sz w:val="22"/>
                <w:szCs w:val="22"/>
              </w:rPr>
              <w:br/>
              <w:t>- Lưu: VT, (7) A.xx (8).</w:t>
            </w:r>
          </w:p>
        </w:tc>
        <w:tc>
          <w:tcPr>
            <w:tcW w:w="2879" w:type="pct"/>
            <w:shd w:val="clear" w:color="auto" w:fill="FFFFFF"/>
            <w:tcMar>
              <w:top w:w="0" w:type="dxa"/>
              <w:left w:w="108" w:type="dxa"/>
              <w:bottom w:w="0" w:type="dxa"/>
              <w:right w:w="108" w:type="dxa"/>
            </w:tcMar>
            <w:hideMark/>
          </w:tcPr>
          <w:p w14:paraId="1AAEA0FA" w14:textId="77777777" w:rsidR="005E03D2" w:rsidRPr="005E03D2" w:rsidRDefault="005E03D2" w:rsidP="005E03D2">
            <w:pPr>
              <w:spacing w:before="120" w:after="120" w:line="234" w:lineRule="atLeast"/>
              <w:jc w:val="center"/>
              <w:rPr>
                <w:sz w:val="26"/>
                <w:szCs w:val="26"/>
              </w:rPr>
            </w:pPr>
            <w:r w:rsidRPr="005E03D2">
              <w:rPr>
                <w:b/>
                <w:bCs/>
                <w:sz w:val="26"/>
                <w:szCs w:val="26"/>
              </w:rPr>
              <w:t>QUYỀN HẠN, CHỨC VỤ CỦA NGƯỜI KÝ</w:t>
            </w:r>
            <w:r w:rsidRPr="005E03D2">
              <w:rPr>
                <w:sz w:val="26"/>
                <w:szCs w:val="26"/>
              </w:rPr>
              <w:br/>
            </w:r>
            <w:r w:rsidRPr="005E03D2">
              <w:rPr>
                <w:i/>
                <w:iCs/>
                <w:sz w:val="26"/>
                <w:szCs w:val="26"/>
              </w:rPr>
              <w:t>(Ký tên, đóng dấu, ghi rõ họ tên)</w:t>
            </w:r>
          </w:p>
        </w:tc>
      </w:tr>
    </w:tbl>
    <w:p w14:paraId="31F9470B" w14:textId="28D6DB52" w:rsidR="005E03D2" w:rsidRPr="00550058" w:rsidRDefault="005E03D2" w:rsidP="005E03D2">
      <w:pPr>
        <w:shd w:val="clear" w:color="auto" w:fill="FFFFFF"/>
        <w:spacing w:before="120" w:after="120" w:line="234" w:lineRule="atLeast"/>
        <w:rPr>
          <w:sz w:val="24"/>
        </w:rPr>
      </w:pPr>
      <w:r w:rsidRPr="00550058">
        <w:rPr>
          <w:b/>
          <w:bCs/>
          <w:i/>
          <w:iCs/>
          <w:sz w:val="24"/>
        </w:rPr>
        <w:t>Ghi chú:</w:t>
      </w:r>
    </w:p>
    <w:p w14:paraId="432747C3" w14:textId="77777777" w:rsidR="005E03D2" w:rsidRPr="00550058" w:rsidRDefault="005E03D2" w:rsidP="005E03D2">
      <w:pPr>
        <w:shd w:val="clear" w:color="auto" w:fill="FFFFFF"/>
        <w:rPr>
          <w:spacing w:val="-4"/>
          <w:sz w:val="24"/>
        </w:rPr>
      </w:pPr>
      <w:r w:rsidRPr="00550058">
        <w:rPr>
          <w:spacing w:val="-4"/>
          <w:sz w:val="24"/>
        </w:rPr>
        <w:t>(1) Tên cơ quan có thẩm quyền quyết định đổi tên, cho phép đổi tên cơ sở giáo dục đại học.</w:t>
      </w:r>
    </w:p>
    <w:p w14:paraId="54F8EAB7" w14:textId="77777777" w:rsidR="005E03D2" w:rsidRPr="00550058" w:rsidRDefault="005E03D2" w:rsidP="005E03D2">
      <w:pPr>
        <w:shd w:val="clear" w:color="auto" w:fill="FFFFFF"/>
        <w:rPr>
          <w:sz w:val="24"/>
        </w:rPr>
      </w:pPr>
      <w:r w:rsidRPr="00550058">
        <w:rPr>
          <w:sz w:val="24"/>
        </w:rPr>
        <w:t>(2) Tên cơ sở giáo dục đại học trước khi đổi tên.</w:t>
      </w:r>
    </w:p>
    <w:p w14:paraId="6C515761" w14:textId="77777777" w:rsidR="005E03D2" w:rsidRPr="00550058" w:rsidRDefault="005E03D2" w:rsidP="005E03D2">
      <w:pPr>
        <w:shd w:val="clear" w:color="auto" w:fill="FFFFFF"/>
        <w:rPr>
          <w:sz w:val="24"/>
        </w:rPr>
      </w:pPr>
      <w:r w:rsidRPr="00550058">
        <w:rPr>
          <w:sz w:val="24"/>
        </w:rPr>
        <w:t>(3) Tên cơ sở giáo dục đại học sau khi được đổi tên, cho phép đổi tên.</w:t>
      </w:r>
    </w:p>
    <w:p w14:paraId="07920978" w14:textId="77777777" w:rsidR="005E03D2" w:rsidRPr="00550058" w:rsidRDefault="005E03D2" w:rsidP="005E03D2">
      <w:pPr>
        <w:shd w:val="clear" w:color="auto" w:fill="FFFFFF"/>
        <w:rPr>
          <w:sz w:val="24"/>
        </w:rPr>
      </w:pPr>
      <w:r w:rsidRPr="00550058">
        <w:rPr>
          <w:sz w:val="24"/>
        </w:rPr>
        <w:t>(4) Chức vụ của người đứng đầu cơ quan ban hành quyết định.</w:t>
      </w:r>
    </w:p>
    <w:p w14:paraId="0882035C" w14:textId="77777777" w:rsidR="005E03D2" w:rsidRPr="00550058" w:rsidRDefault="005E03D2" w:rsidP="005E03D2">
      <w:pPr>
        <w:shd w:val="clear" w:color="auto" w:fill="FFFFFF"/>
        <w:rPr>
          <w:sz w:val="24"/>
        </w:rPr>
      </w:pPr>
      <w:r w:rsidRPr="00550058">
        <w:rPr>
          <w:sz w:val="24"/>
        </w:rPr>
        <w:t>(5) Nêu các căn cứ trực tiếp để ban hành quyết định (văn bản thành lập, quy định chức năng, nhiệm vụ, quyền hạn của cơ quan ban hành quyết định).</w:t>
      </w:r>
    </w:p>
    <w:p w14:paraId="7EC78DD3" w14:textId="77777777" w:rsidR="005E03D2" w:rsidRPr="00550058" w:rsidRDefault="005E03D2" w:rsidP="005E03D2">
      <w:pPr>
        <w:shd w:val="clear" w:color="auto" w:fill="FFFFFF"/>
        <w:rPr>
          <w:spacing w:val="-4"/>
          <w:sz w:val="24"/>
        </w:rPr>
      </w:pPr>
      <w:r w:rsidRPr="00550058">
        <w:rPr>
          <w:spacing w:val="-4"/>
          <w:sz w:val="24"/>
        </w:rPr>
        <w:t>(6) Các văn bản pháp lý liên quan trực tiếp đến vấn đề giải quyết trong nội dung quyết định.</w:t>
      </w:r>
    </w:p>
    <w:p w14:paraId="4898DAB4" w14:textId="77777777" w:rsidR="005E03D2" w:rsidRPr="00550058" w:rsidRDefault="005E03D2" w:rsidP="005E03D2">
      <w:pPr>
        <w:shd w:val="clear" w:color="auto" w:fill="FFFFFF"/>
        <w:rPr>
          <w:sz w:val="24"/>
        </w:rPr>
      </w:pPr>
      <w:r w:rsidRPr="00550058">
        <w:rPr>
          <w:sz w:val="24"/>
        </w:rPr>
        <w:t>(7) Chữ viết tắt tên đơn vị soạn thảo và số lượng bản lưu (nếu cần).</w:t>
      </w:r>
    </w:p>
    <w:p w14:paraId="2B0AF965" w14:textId="77777777" w:rsidR="005E03D2" w:rsidRPr="00550058" w:rsidRDefault="005E03D2" w:rsidP="005E03D2">
      <w:pPr>
        <w:shd w:val="clear" w:color="auto" w:fill="FFFFFF"/>
        <w:rPr>
          <w:sz w:val="24"/>
        </w:rPr>
      </w:pPr>
      <w:r w:rsidRPr="00550058">
        <w:rPr>
          <w:sz w:val="24"/>
        </w:rPr>
        <w:t>(8) Ký hiệu người đánh máy, nhân bản và số lượng bản phát hành (nếu cần).</w:t>
      </w:r>
    </w:p>
    <w:p w14:paraId="5F0E4E8A" w14:textId="77777777" w:rsidR="005E03D2" w:rsidRPr="005E03D2" w:rsidRDefault="005E03D2" w:rsidP="005E03D2">
      <w:pPr>
        <w:keepNext/>
        <w:spacing w:after="60"/>
        <w:jc w:val="center"/>
        <w:outlineLvl w:val="0"/>
        <w:rPr>
          <w:b/>
          <w:szCs w:val="28"/>
        </w:rPr>
      </w:pPr>
      <w:bookmarkStart w:id="19" w:name="chuong_pl_36"/>
      <w:r w:rsidRPr="005E03D2">
        <w:rPr>
          <w:b/>
          <w:szCs w:val="28"/>
        </w:rPr>
        <w:lastRenderedPageBreak/>
        <w:t>Mẫu số 3. Tờ trình đề nghị công nhận đại học, đại học vùng, đại học quốc gia</w:t>
      </w:r>
      <w:bookmarkEnd w:id="19"/>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33"/>
        <w:gridCol w:w="5780"/>
      </w:tblGrid>
      <w:tr w:rsidR="005E03D2" w:rsidRPr="005E03D2" w14:paraId="69096490" w14:textId="77777777" w:rsidTr="009328E7">
        <w:tc>
          <w:tcPr>
            <w:tcW w:w="1863" w:type="pct"/>
            <w:tcBorders>
              <w:top w:val="nil"/>
              <w:left w:val="nil"/>
              <w:bottom w:val="nil"/>
              <w:right w:val="nil"/>
              <w:tl2br w:val="nil"/>
              <w:tr2bl w:val="nil"/>
            </w:tcBorders>
            <w:shd w:val="solid" w:color="FFFFFF" w:fill="auto"/>
            <w:tcMar>
              <w:top w:w="0" w:type="dxa"/>
              <w:left w:w="0" w:type="dxa"/>
              <w:bottom w:w="0" w:type="dxa"/>
              <w:right w:w="0" w:type="dxa"/>
            </w:tcMar>
          </w:tcPr>
          <w:p w14:paraId="42E7DC79" w14:textId="77777777" w:rsidR="005E03D2" w:rsidRPr="005E03D2" w:rsidRDefault="005E03D2" w:rsidP="005E03D2">
            <w:pPr>
              <w:spacing w:before="120"/>
              <w:jc w:val="center"/>
            </w:pPr>
            <w:r w:rsidRPr="005E03D2">
              <w:t>……(1)……</w:t>
            </w:r>
            <w:r w:rsidRPr="005E03D2">
              <w:br/>
            </w:r>
            <w:r w:rsidRPr="005E03D2">
              <w:rPr>
                <w:b/>
              </w:rPr>
              <w:t>……(2)……</w:t>
            </w:r>
            <w:r w:rsidRPr="005E03D2">
              <w:br/>
            </w:r>
            <w:r w:rsidRPr="005E03D2">
              <w:rPr>
                <w:b/>
                <w:bCs/>
                <w:sz w:val="12"/>
                <w:szCs w:val="12"/>
              </w:rPr>
              <w:t>________</w:t>
            </w:r>
          </w:p>
        </w:tc>
        <w:tc>
          <w:tcPr>
            <w:tcW w:w="3137" w:type="pct"/>
            <w:tcBorders>
              <w:top w:val="nil"/>
              <w:left w:val="nil"/>
              <w:bottom w:val="nil"/>
              <w:right w:val="nil"/>
              <w:tl2br w:val="nil"/>
              <w:tr2bl w:val="nil"/>
            </w:tcBorders>
            <w:shd w:val="solid" w:color="FFFFFF" w:fill="auto"/>
            <w:tcMar>
              <w:top w:w="0" w:type="dxa"/>
              <w:left w:w="0" w:type="dxa"/>
              <w:bottom w:w="0" w:type="dxa"/>
              <w:right w:w="0" w:type="dxa"/>
            </w:tcMar>
          </w:tcPr>
          <w:p w14:paraId="5401EDB7" w14:textId="77777777" w:rsidR="005E03D2" w:rsidRPr="005E03D2" w:rsidRDefault="005E03D2" w:rsidP="005E03D2">
            <w:pPr>
              <w:spacing w:before="120"/>
              <w:jc w:val="center"/>
            </w:pPr>
            <w:r w:rsidRPr="005E03D2">
              <w:rPr>
                <w:rFonts w:ascii="Times New Roman Bold" w:hAnsi="Times New Roman Bold"/>
                <w:b/>
                <w:bCs/>
                <w:spacing w:val="-10"/>
              </w:rPr>
              <w:t>CỘNG HÒA XÃ HỘI CHỦ NGHĨA VIỆT NAM</w:t>
            </w:r>
            <w:r w:rsidRPr="005E03D2">
              <w:rPr>
                <w:rFonts w:ascii="Times New Roman Bold" w:hAnsi="Times New Roman Bold"/>
                <w:b/>
                <w:bCs/>
                <w:spacing w:val="-10"/>
              </w:rPr>
              <w:br/>
            </w:r>
            <w:r w:rsidRPr="005E03D2">
              <w:rPr>
                <w:b/>
                <w:bCs/>
              </w:rPr>
              <w:t>Độc lập - Tự do - Hạnh phúc</w:t>
            </w:r>
            <w:r w:rsidRPr="005E03D2">
              <w:rPr>
                <w:b/>
                <w:bCs/>
              </w:rPr>
              <w:br/>
            </w:r>
            <w:r w:rsidRPr="005E03D2">
              <w:rPr>
                <w:b/>
                <w:bCs/>
                <w:sz w:val="12"/>
                <w:szCs w:val="12"/>
              </w:rPr>
              <w:t>_________________________________________________________</w:t>
            </w:r>
          </w:p>
        </w:tc>
      </w:tr>
      <w:tr w:rsidR="005E03D2" w:rsidRPr="005E03D2" w14:paraId="05481666" w14:textId="77777777" w:rsidTr="009328E7">
        <w:tblPrEx>
          <w:tblBorders>
            <w:top w:val="none" w:sz="0" w:space="0" w:color="auto"/>
            <w:bottom w:val="none" w:sz="0" w:space="0" w:color="auto"/>
            <w:insideH w:val="none" w:sz="0" w:space="0" w:color="auto"/>
            <w:insideV w:val="none" w:sz="0" w:space="0" w:color="auto"/>
          </w:tblBorders>
        </w:tblPrEx>
        <w:tc>
          <w:tcPr>
            <w:tcW w:w="1863" w:type="pct"/>
            <w:tcBorders>
              <w:top w:val="nil"/>
              <w:left w:val="nil"/>
              <w:bottom w:val="nil"/>
              <w:right w:val="nil"/>
              <w:tl2br w:val="nil"/>
              <w:tr2bl w:val="nil"/>
            </w:tcBorders>
            <w:shd w:val="solid" w:color="FFFFFF" w:fill="auto"/>
            <w:tcMar>
              <w:top w:w="0" w:type="dxa"/>
              <w:left w:w="0" w:type="dxa"/>
              <w:bottom w:w="0" w:type="dxa"/>
              <w:right w:w="0" w:type="dxa"/>
            </w:tcMar>
          </w:tcPr>
          <w:p w14:paraId="2863D569" w14:textId="1C838D64" w:rsidR="005E03D2" w:rsidRPr="005E03D2" w:rsidRDefault="005E03D2" w:rsidP="00AB6764">
            <w:pPr>
              <w:spacing w:before="120"/>
              <w:jc w:val="center"/>
            </w:pPr>
            <w:r w:rsidRPr="005E03D2">
              <w:t>Số:……./…….-……</w:t>
            </w:r>
            <w:r w:rsidRPr="005E03D2">
              <w:br/>
            </w:r>
          </w:p>
        </w:tc>
        <w:tc>
          <w:tcPr>
            <w:tcW w:w="3137" w:type="pct"/>
            <w:tcBorders>
              <w:top w:val="nil"/>
              <w:left w:val="nil"/>
              <w:bottom w:val="nil"/>
              <w:right w:val="nil"/>
              <w:tl2br w:val="nil"/>
              <w:tr2bl w:val="nil"/>
            </w:tcBorders>
            <w:shd w:val="solid" w:color="FFFFFF" w:fill="auto"/>
            <w:tcMar>
              <w:top w:w="0" w:type="dxa"/>
              <w:left w:w="0" w:type="dxa"/>
              <w:bottom w:w="0" w:type="dxa"/>
              <w:right w:w="0" w:type="dxa"/>
            </w:tcMar>
          </w:tcPr>
          <w:p w14:paraId="18FEE29B" w14:textId="77777777" w:rsidR="005E03D2" w:rsidRPr="005E03D2" w:rsidRDefault="005E03D2" w:rsidP="005E03D2">
            <w:pPr>
              <w:spacing w:before="120"/>
              <w:jc w:val="center"/>
            </w:pPr>
            <w:r w:rsidRPr="005E03D2">
              <w:rPr>
                <w:i/>
                <w:iCs/>
              </w:rPr>
              <w:t>…., ngày …. tháng ... năm ...</w:t>
            </w:r>
          </w:p>
        </w:tc>
      </w:tr>
    </w:tbl>
    <w:p w14:paraId="39900279" w14:textId="66B86755" w:rsidR="005E03D2" w:rsidRDefault="00AB6764" w:rsidP="00AB6764">
      <w:pPr>
        <w:jc w:val="center"/>
        <w:rPr>
          <w:b/>
        </w:rPr>
      </w:pPr>
      <w:r w:rsidRPr="00AB6764">
        <w:rPr>
          <w:b/>
        </w:rPr>
        <w:t>TỜ TRÌNH</w:t>
      </w:r>
    </w:p>
    <w:p w14:paraId="7DD3E8BA" w14:textId="1DA77B17" w:rsidR="00AB6764" w:rsidRDefault="00AB6764" w:rsidP="00AB6764">
      <w:pPr>
        <w:jc w:val="center"/>
        <w:rPr>
          <w:b/>
        </w:rPr>
      </w:pPr>
      <w:r>
        <w:rPr>
          <w:b/>
        </w:rPr>
        <w:t>Về việc</w:t>
      </w:r>
      <w:r w:rsidRPr="00AB6764">
        <w:rPr>
          <w:b/>
        </w:rPr>
        <w:t xml:space="preserve"> .…</w:t>
      </w:r>
      <w:r>
        <w:rPr>
          <w:b/>
        </w:rPr>
        <w:t xml:space="preserve">……… </w:t>
      </w:r>
      <w:r w:rsidRPr="00AB6764">
        <w:rPr>
          <w:b/>
        </w:rPr>
        <w:t>(3)…</w:t>
      </w:r>
      <w:r>
        <w:rPr>
          <w:b/>
        </w:rPr>
        <w:t>……………</w:t>
      </w:r>
    </w:p>
    <w:p w14:paraId="5E1AD209" w14:textId="45F89948" w:rsidR="00AB6764" w:rsidRPr="00AB6764" w:rsidRDefault="00AB6764" w:rsidP="00AB6764">
      <w:pPr>
        <w:jc w:val="center"/>
        <w:rPr>
          <w:b/>
          <w:sz w:val="12"/>
          <w:szCs w:val="12"/>
        </w:rPr>
      </w:pPr>
      <w:r w:rsidRPr="00AB6764">
        <w:rPr>
          <w:b/>
          <w:sz w:val="12"/>
          <w:szCs w:val="12"/>
        </w:rPr>
        <w:t>________________________________</w:t>
      </w:r>
    </w:p>
    <w:p w14:paraId="64BBB75E" w14:textId="2E1CB062" w:rsidR="005E03D2" w:rsidRPr="005E03D2" w:rsidRDefault="005E03D2" w:rsidP="00AB6764">
      <w:pPr>
        <w:spacing w:before="360" w:after="360"/>
        <w:jc w:val="center"/>
      </w:pPr>
      <w:r w:rsidRPr="005E03D2">
        <w:t>Kính gửi:……</w:t>
      </w:r>
      <w:r w:rsidR="00AB6764">
        <w:t>…………</w:t>
      </w:r>
      <w:r w:rsidRPr="005E03D2">
        <w:t>…….(4)……………………….</w:t>
      </w:r>
    </w:p>
    <w:p w14:paraId="2D6895C0" w14:textId="007E4055" w:rsidR="005E03D2" w:rsidRPr="005E03D2" w:rsidRDefault="005E03D2" w:rsidP="00AB6764">
      <w:pPr>
        <w:spacing w:before="120" w:after="280" w:afterAutospacing="1"/>
        <w:ind w:left="284" w:hanging="284"/>
      </w:pPr>
      <w:r w:rsidRPr="005E03D2">
        <w:rPr>
          <w:b/>
          <w:bCs/>
        </w:rPr>
        <w:t>I. THÔNG TIN VỀ CƠ SỞ GIÁO DỤC ĐẠI HỌC ĐỀ NGHỊ CÔNG NHẬN ĐẠI HỌC, ĐẠI HỌC VÙNG, ĐẠI HỌC QUỐC GIA</w:t>
      </w:r>
    </w:p>
    <w:p w14:paraId="2045BCD8" w14:textId="77777777" w:rsidR="005E03D2" w:rsidRPr="00AB6764" w:rsidRDefault="005E03D2" w:rsidP="005E03D2">
      <w:pPr>
        <w:spacing w:before="120" w:after="280" w:afterAutospacing="1"/>
        <w:rPr>
          <w:b/>
        </w:rPr>
      </w:pPr>
      <w:r w:rsidRPr="00AB6764">
        <w:rPr>
          <w:b/>
        </w:rPr>
        <w:t>1. Thông tin chung:</w:t>
      </w:r>
    </w:p>
    <w:p w14:paraId="2E6A78FF" w14:textId="77777777" w:rsidR="005E03D2" w:rsidRPr="005E03D2" w:rsidRDefault="005E03D2" w:rsidP="00AB6764">
      <w:pPr>
        <w:spacing w:before="120" w:after="120"/>
      </w:pPr>
      <w:r w:rsidRPr="005E03D2">
        <w:t>- Tên: …………………….…………………….………………………………..</w:t>
      </w:r>
    </w:p>
    <w:p w14:paraId="45B08FE6" w14:textId="77777777" w:rsidR="005E03D2" w:rsidRPr="005E03D2" w:rsidRDefault="005E03D2" w:rsidP="00AB6764">
      <w:pPr>
        <w:spacing w:before="120" w:after="120"/>
      </w:pPr>
      <w:r w:rsidRPr="005E03D2">
        <w:t>- Tên giao dịch quốc tế bằng tiếng Anh (nếu có): ………………………………</w:t>
      </w:r>
    </w:p>
    <w:p w14:paraId="218D4C6A" w14:textId="77777777" w:rsidR="005E03D2" w:rsidRPr="005E03D2" w:rsidRDefault="005E03D2" w:rsidP="00AB6764">
      <w:pPr>
        <w:spacing w:before="120" w:after="120"/>
      </w:pPr>
      <w:r w:rsidRPr="005E03D2">
        <w:t>- Địa chỉ trụ sở chính: …………………….……………………………………..</w:t>
      </w:r>
    </w:p>
    <w:p w14:paraId="44B93A87" w14:textId="77777777" w:rsidR="005E03D2" w:rsidRPr="005E03D2" w:rsidRDefault="005E03D2" w:rsidP="00AB6764">
      <w:pPr>
        <w:spacing w:before="120" w:after="120"/>
      </w:pPr>
      <w:r w:rsidRPr="005E03D2">
        <w:t xml:space="preserve">- Số điện thoại: …………………………………………………………………. </w:t>
      </w:r>
    </w:p>
    <w:p w14:paraId="1107137B" w14:textId="77777777" w:rsidR="005E03D2" w:rsidRPr="005E03D2" w:rsidRDefault="005E03D2" w:rsidP="00AB6764">
      <w:pPr>
        <w:spacing w:before="120" w:after="120"/>
      </w:pPr>
      <w:r w:rsidRPr="005E03D2">
        <w:t>- Website:………………………………Email: …………………………….…..</w:t>
      </w:r>
    </w:p>
    <w:p w14:paraId="5782FF45" w14:textId="10615B5E" w:rsidR="005E03D2" w:rsidRPr="00AB6764" w:rsidRDefault="005E03D2" w:rsidP="005E03D2">
      <w:pPr>
        <w:spacing w:before="120" w:after="280" w:afterAutospacing="1"/>
        <w:rPr>
          <w:b/>
        </w:rPr>
      </w:pPr>
      <w:r w:rsidRPr="00AB6764">
        <w:rPr>
          <w:b/>
        </w:rPr>
        <w:t>2. Đầu mối liên hệ</w:t>
      </w:r>
      <w:r w:rsidR="00AB6764">
        <w:rPr>
          <w:b/>
        </w:rPr>
        <w:t>:</w:t>
      </w:r>
    </w:p>
    <w:p w14:paraId="5787CCA3" w14:textId="77777777" w:rsidR="005E03D2" w:rsidRPr="005E03D2" w:rsidRDefault="005E03D2" w:rsidP="00AB6764">
      <w:pPr>
        <w:spacing w:before="120" w:after="120"/>
      </w:pPr>
      <w:r w:rsidRPr="005E03D2">
        <w:t>- Họ và tên:</w:t>
      </w:r>
      <w:r w:rsidRPr="005E03D2">
        <w:tab/>
        <w:t>…………………………….Chức vụ: ……………………………..</w:t>
      </w:r>
    </w:p>
    <w:p w14:paraId="0FC26980" w14:textId="77777777" w:rsidR="005E03D2" w:rsidRPr="005E03D2" w:rsidRDefault="005E03D2" w:rsidP="00AB6764">
      <w:pPr>
        <w:spacing w:before="120" w:after="120"/>
      </w:pPr>
      <w:r w:rsidRPr="005E03D2">
        <w:t>- Số điện thoại: …………………………………………………………………..</w:t>
      </w:r>
    </w:p>
    <w:p w14:paraId="305616A3" w14:textId="77777777" w:rsidR="005E03D2" w:rsidRPr="005E03D2" w:rsidRDefault="005E03D2" w:rsidP="005E03D2">
      <w:pPr>
        <w:spacing w:before="120" w:after="280" w:afterAutospacing="1"/>
        <w:jc w:val="both"/>
      </w:pPr>
      <w:r w:rsidRPr="005E03D2">
        <w:rPr>
          <w:b/>
          <w:bCs/>
        </w:rPr>
        <w:t>II. SỰ CẦN THIẾT, CƠ SỞ CHÍNH TRỊ, PHÁP LÝ ĐỀ NGHỊ CÔNG NHẬN ĐẠI HỌC, ĐẠI HỌC VÙNG, ĐẠI HỌC QUỐC GIA</w:t>
      </w:r>
    </w:p>
    <w:p w14:paraId="71AF3B76" w14:textId="77777777" w:rsidR="005E03D2" w:rsidRPr="005E03D2" w:rsidRDefault="005E03D2" w:rsidP="005E03D2">
      <w:pPr>
        <w:spacing w:before="120" w:after="280" w:afterAutospacing="1"/>
        <w:jc w:val="both"/>
        <w:rPr>
          <w:bCs/>
        </w:rPr>
      </w:pPr>
      <w:r w:rsidRPr="005E03D2">
        <w:rPr>
          <w:bCs/>
        </w:rPr>
        <w:t>……………………………………………………………………………………..</w:t>
      </w:r>
    </w:p>
    <w:p w14:paraId="6A890C4F" w14:textId="77777777" w:rsidR="005E03D2" w:rsidRPr="005E03D2" w:rsidRDefault="005E03D2" w:rsidP="005E03D2">
      <w:pPr>
        <w:spacing w:before="120" w:after="280" w:afterAutospacing="1"/>
        <w:jc w:val="both"/>
        <w:rPr>
          <w:bCs/>
        </w:rPr>
      </w:pPr>
      <w:r w:rsidRPr="005E03D2">
        <w:rPr>
          <w:bCs/>
        </w:rPr>
        <w:t>……………………………………………………………………………………..</w:t>
      </w:r>
    </w:p>
    <w:p w14:paraId="26AA2903" w14:textId="77777777" w:rsidR="005E03D2" w:rsidRPr="005E03D2" w:rsidRDefault="005E03D2" w:rsidP="005E03D2">
      <w:pPr>
        <w:spacing w:before="120" w:after="280" w:afterAutospacing="1"/>
        <w:jc w:val="both"/>
        <w:rPr>
          <w:b/>
          <w:bCs/>
        </w:rPr>
      </w:pPr>
      <w:r w:rsidRPr="005E03D2">
        <w:rPr>
          <w:b/>
          <w:bCs/>
        </w:rPr>
        <w:t>III. ĐÁNH GIÁ VỀ SỰ PHÙ HỢP VỚI QUY HOẠCH MẠNG LƯỚI CƠ SỞ GIÁO DỤC ĐẠI HỌC VÀ SƯ PHẠM, QUY HOẠCH VÙNG ĐÃ ĐƯỢC CƠ QUAN CÓ THẨM QUYỀN PHÊ DUYỆT</w:t>
      </w:r>
    </w:p>
    <w:p w14:paraId="38C3B59D" w14:textId="77777777" w:rsidR="00AB6764" w:rsidRPr="00AB6764" w:rsidRDefault="00AB6764" w:rsidP="00AB6764">
      <w:pPr>
        <w:spacing w:before="120" w:after="280" w:afterAutospacing="1"/>
        <w:rPr>
          <w:bCs/>
          <w:iCs/>
        </w:rPr>
      </w:pPr>
      <w:r w:rsidRPr="00AB6764">
        <w:rPr>
          <w:bCs/>
          <w:iCs/>
        </w:rPr>
        <w:t>…………………………………………………………………………………</w:t>
      </w:r>
    </w:p>
    <w:p w14:paraId="471B2792" w14:textId="77777777" w:rsidR="00AB6764" w:rsidRPr="00AB6764" w:rsidRDefault="00AB6764" w:rsidP="00AB6764">
      <w:pPr>
        <w:spacing w:before="120" w:after="280" w:afterAutospacing="1"/>
        <w:rPr>
          <w:bCs/>
          <w:iCs/>
        </w:rPr>
      </w:pPr>
      <w:r w:rsidRPr="00AB6764">
        <w:rPr>
          <w:bCs/>
          <w:iCs/>
        </w:rPr>
        <w:t>…………………………………………………………………………………</w:t>
      </w:r>
    </w:p>
    <w:p w14:paraId="68F42AA9" w14:textId="77777777" w:rsidR="005E03D2" w:rsidRPr="005E03D2" w:rsidRDefault="005E03D2" w:rsidP="005E03D2">
      <w:pPr>
        <w:spacing w:before="120" w:after="280" w:afterAutospacing="1"/>
        <w:rPr>
          <w:b/>
          <w:bCs/>
        </w:rPr>
      </w:pPr>
    </w:p>
    <w:p w14:paraId="7A1575AD" w14:textId="0676A33F" w:rsidR="005E03D2" w:rsidRPr="005E03D2" w:rsidRDefault="00AB6764" w:rsidP="005E03D2">
      <w:pPr>
        <w:spacing w:before="120" w:after="280" w:afterAutospacing="1"/>
        <w:ind w:left="426" w:hanging="426"/>
      </w:pPr>
      <w:r>
        <w:rPr>
          <w:b/>
          <w:bCs/>
        </w:rPr>
        <w:lastRenderedPageBreak/>
        <w:t>I</w:t>
      </w:r>
      <w:r w:rsidR="005E03D2" w:rsidRPr="005E03D2">
        <w:rPr>
          <w:b/>
          <w:bCs/>
        </w:rPr>
        <w:t>V. THUYẾT MINH VIỆC ĐÁP ỨNG CÁC ĐIỀU KIỆN ĐỂ ĐƯỢC CÔNG NHẬN ĐẠI HỌC, ĐẠI HỌC VÙNG, ĐẠI HỌC QUỐC GIA</w:t>
      </w:r>
    </w:p>
    <w:p w14:paraId="24505759" w14:textId="75904D94" w:rsidR="005E03D2" w:rsidRPr="00866D55" w:rsidRDefault="005E03D2" w:rsidP="005E03D2">
      <w:pPr>
        <w:spacing w:before="120" w:after="280" w:afterAutospacing="1"/>
        <w:rPr>
          <w:b/>
        </w:rPr>
      </w:pPr>
      <w:r w:rsidRPr="00866D55">
        <w:rPr>
          <w:b/>
        </w:rPr>
        <w:t>1. Thông tin chung về đại học, đại học v</w:t>
      </w:r>
      <w:r w:rsidR="00AB6764">
        <w:rPr>
          <w:b/>
        </w:rPr>
        <w:t>ùng, đại học quốc gia</w:t>
      </w:r>
    </w:p>
    <w:p w14:paraId="3933C195" w14:textId="5C183A4C" w:rsidR="005E03D2" w:rsidRPr="005E03D2" w:rsidRDefault="005E03D2" w:rsidP="005E03D2">
      <w:pPr>
        <w:spacing w:before="120" w:after="280" w:afterAutospacing="1"/>
      </w:pPr>
      <w:r w:rsidRPr="005E03D2">
        <w:t>- Tên: …………………….…………………….……………………</w:t>
      </w:r>
      <w:r w:rsidR="00AB6764">
        <w:t>………….</w:t>
      </w:r>
    </w:p>
    <w:p w14:paraId="11963937" w14:textId="4E992CB4" w:rsidR="005E03D2" w:rsidRPr="005E03D2" w:rsidRDefault="005E03D2" w:rsidP="005E03D2">
      <w:pPr>
        <w:spacing w:before="120" w:after="280" w:afterAutospacing="1"/>
      </w:pPr>
      <w:r w:rsidRPr="005E03D2">
        <w:t>- Tên giao dịch quốc tế bằng tiếng Anh (nếu có): ……………………</w:t>
      </w:r>
      <w:r w:rsidR="00AB6764">
        <w:t>…………</w:t>
      </w:r>
    </w:p>
    <w:p w14:paraId="4B1D9C6A" w14:textId="485AA717" w:rsidR="005E03D2" w:rsidRPr="005E03D2" w:rsidRDefault="005E03D2" w:rsidP="005E03D2">
      <w:pPr>
        <w:spacing w:before="120" w:after="280" w:afterAutospacing="1"/>
      </w:pPr>
      <w:r w:rsidRPr="005E03D2">
        <w:t>- Địa chỉ trụ sở chính: …………………….…………………………</w:t>
      </w:r>
      <w:r w:rsidR="00AB6764">
        <w:t>………….</w:t>
      </w:r>
    </w:p>
    <w:p w14:paraId="4A067981" w14:textId="0F47E027" w:rsidR="005E03D2" w:rsidRPr="005E03D2" w:rsidRDefault="005E03D2" w:rsidP="005E03D2">
      <w:pPr>
        <w:spacing w:before="120" w:after="280" w:afterAutospacing="1"/>
      </w:pPr>
      <w:r w:rsidRPr="005E03D2">
        <w:t>- Số điện thoại: ……………………</w:t>
      </w:r>
      <w:r w:rsidR="00AB6764">
        <w:t>……………………………………………</w:t>
      </w:r>
      <w:r w:rsidRPr="005E03D2">
        <w:t xml:space="preserve"> </w:t>
      </w:r>
    </w:p>
    <w:p w14:paraId="75703263" w14:textId="0890AB2E" w:rsidR="005E03D2" w:rsidRPr="005E03D2" w:rsidRDefault="005E03D2" w:rsidP="005E03D2">
      <w:pPr>
        <w:spacing w:before="120" w:after="280" w:afterAutospacing="1"/>
      </w:pPr>
      <w:r w:rsidRPr="005E03D2">
        <w:t>- Website (nếu có): …………………….Email: …………………………</w:t>
      </w:r>
      <w:r w:rsidR="00AB6764">
        <w:t>…….</w:t>
      </w:r>
    </w:p>
    <w:p w14:paraId="6C49E8B6" w14:textId="66E083B6" w:rsidR="005E03D2" w:rsidRDefault="005E03D2" w:rsidP="005E03D2">
      <w:pPr>
        <w:spacing w:before="120" w:after="280" w:afterAutospacing="1"/>
        <w:rPr>
          <w:b/>
          <w:iCs/>
        </w:rPr>
      </w:pPr>
      <w:r w:rsidRPr="00866D55">
        <w:rPr>
          <w:b/>
          <w:iCs/>
        </w:rPr>
        <w:t>2. Thuyết minh việc đáp ứng các điều kiện để được công nhận</w:t>
      </w:r>
    </w:p>
    <w:p w14:paraId="4E57AAD8" w14:textId="59573F22" w:rsidR="00AB6764" w:rsidRPr="00AB6764" w:rsidRDefault="00AB6764" w:rsidP="005E03D2">
      <w:pPr>
        <w:spacing w:before="120" w:after="280" w:afterAutospacing="1"/>
        <w:rPr>
          <w:iCs/>
        </w:rPr>
      </w:pPr>
      <w:r w:rsidRPr="00AB6764">
        <w:rPr>
          <w:iCs/>
        </w:rPr>
        <w:t>…………………………………………………………………………………</w:t>
      </w:r>
    </w:p>
    <w:p w14:paraId="2C1538A1" w14:textId="36CF992D" w:rsidR="00AB6764" w:rsidRPr="00AB6764" w:rsidRDefault="00AB6764" w:rsidP="005E03D2">
      <w:pPr>
        <w:spacing w:before="120" w:after="280" w:afterAutospacing="1"/>
        <w:rPr>
          <w:iCs/>
        </w:rPr>
      </w:pPr>
      <w:r w:rsidRPr="00AB6764">
        <w:rPr>
          <w:iCs/>
        </w:rPr>
        <w:t>…………………………………………………………………………………</w:t>
      </w:r>
    </w:p>
    <w:p w14:paraId="6A718BEB" w14:textId="77777777" w:rsidR="005E03D2" w:rsidRPr="005E03D2" w:rsidRDefault="005E03D2" w:rsidP="00AB6764">
      <w:r w:rsidRPr="005E03D2">
        <w:rPr>
          <w:i/>
          <w:iCs/>
        </w:rPr>
        <w:t xml:space="preserve"> (Các tài liệu, minh chứng kèm theo:</w:t>
      </w:r>
      <w:r w:rsidRPr="005E03D2">
        <w:t xml:space="preserve"> </w:t>
      </w:r>
    </w:p>
    <w:p w14:paraId="2111B5AD" w14:textId="77777777" w:rsidR="005E03D2" w:rsidRPr="005E03D2" w:rsidRDefault="005E03D2" w:rsidP="00AB6764">
      <w:pPr>
        <w:rPr>
          <w:i/>
          <w:lang w:val="en-US"/>
        </w:rPr>
      </w:pPr>
      <w:r w:rsidRPr="005E03D2">
        <w:rPr>
          <w:i/>
        </w:rPr>
        <w:t xml:space="preserve">- </w:t>
      </w:r>
      <w:r w:rsidRPr="005E03D2">
        <w:rPr>
          <w:i/>
          <w:lang w:val="vi-VN"/>
        </w:rPr>
        <w:t>Đề án phát triển đại học</w:t>
      </w:r>
      <w:r w:rsidRPr="005E03D2">
        <w:rPr>
          <w:i/>
          <w:lang w:val="en-US"/>
        </w:rPr>
        <w:t>, đại học vùng, đại học quốc gia</w:t>
      </w:r>
      <w:r w:rsidRPr="005E03D2">
        <w:rPr>
          <w:i/>
          <w:lang w:val="vi-VN"/>
        </w:rPr>
        <w:t xml:space="preserve"> đã được cấp có thẩm quyền phê duyệt</w:t>
      </w:r>
      <w:r w:rsidRPr="005E03D2">
        <w:rPr>
          <w:i/>
          <w:lang w:val="en-US"/>
        </w:rPr>
        <w:t>;</w:t>
      </w:r>
    </w:p>
    <w:p w14:paraId="3F7378A0" w14:textId="77777777" w:rsidR="005E03D2" w:rsidRPr="005E03D2" w:rsidRDefault="005E03D2" w:rsidP="00AB6764">
      <w:pPr>
        <w:rPr>
          <w:i/>
        </w:rPr>
      </w:pPr>
      <w:r w:rsidRPr="005E03D2">
        <w:rPr>
          <w:i/>
        </w:rPr>
        <w:t>- Dự thảo Quy chế tổ chức và hoạt động của đại học, đại học vùng, đại học quốc gia;</w:t>
      </w:r>
    </w:p>
    <w:p w14:paraId="4BE7769A" w14:textId="22001CA4" w:rsidR="005E03D2" w:rsidRPr="005E03D2" w:rsidRDefault="005E03D2" w:rsidP="00AB6764">
      <w:r w:rsidRPr="005E03D2">
        <w:t xml:space="preserve">- …………………………………………………………………………………). </w:t>
      </w:r>
    </w:p>
    <w:p w14:paraId="09BDE20B" w14:textId="0FD5000F" w:rsidR="005E03D2" w:rsidRPr="005E03D2" w:rsidRDefault="00AB6764" w:rsidP="005E03D2">
      <w:pPr>
        <w:spacing w:before="120" w:after="280" w:afterAutospacing="1"/>
      </w:pPr>
      <w:r>
        <w:tab/>
      </w:r>
      <w:r w:rsidR="005E03D2" w:rsidRPr="005E03D2">
        <w:t>Đề nghị……………….…………… (4) …………….……………xem xét, quyết định.</w:t>
      </w:r>
    </w:p>
    <w:tbl>
      <w:tblPr>
        <w:tblW w:w="4923" w:type="pct"/>
        <w:tblBorders>
          <w:top w:val="nil"/>
          <w:bottom w:val="nil"/>
          <w:insideH w:val="nil"/>
          <w:insideV w:val="nil"/>
        </w:tblBorders>
        <w:tblCellMar>
          <w:left w:w="0" w:type="dxa"/>
          <w:right w:w="0" w:type="dxa"/>
        </w:tblCellMar>
        <w:tblLook w:val="04A0" w:firstRow="1" w:lastRow="0" w:firstColumn="1" w:lastColumn="0" w:noHBand="0" w:noVBand="1"/>
      </w:tblPr>
      <w:tblGrid>
        <w:gridCol w:w="3260"/>
        <w:gridCol w:w="5811"/>
      </w:tblGrid>
      <w:tr w:rsidR="005E03D2" w:rsidRPr="005E03D2" w14:paraId="577F6963" w14:textId="77777777" w:rsidTr="009328E7">
        <w:tc>
          <w:tcPr>
            <w:tcW w:w="1797" w:type="pct"/>
            <w:tcBorders>
              <w:top w:val="nil"/>
              <w:left w:val="nil"/>
              <w:bottom w:val="nil"/>
              <w:right w:val="nil"/>
              <w:tl2br w:val="nil"/>
              <w:tr2bl w:val="nil"/>
            </w:tcBorders>
            <w:shd w:val="solid" w:color="FFFFFF" w:fill="auto"/>
            <w:tcMar>
              <w:top w:w="0" w:type="dxa"/>
              <w:left w:w="0" w:type="dxa"/>
              <w:bottom w:w="0" w:type="dxa"/>
              <w:right w:w="0" w:type="dxa"/>
            </w:tcMar>
          </w:tcPr>
          <w:p w14:paraId="02F4CC39" w14:textId="796FF202" w:rsidR="005E03D2" w:rsidRPr="005E03D2" w:rsidRDefault="005E03D2" w:rsidP="005E03D2">
            <w:pPr>
              <w:spacing w:before="120"/>
            </w:pPr>
            <w:r w:rsidRPr="005E03D2">
              <w:t> </w:t>
            </w:r>
            <w:r w:rsidRPr="005E03D2">
              <w:rPr>
                <w:b/>
                <w:bCs/>
                <w:i/>
                <w:iCs/>
                <w:sz w:val="24"/>
              </w:rPr>
              <w:t>Nơi nhận:</w:t>
            </w:r>
            <w:r w:rsidRPr="005E03D2">
              <w:rPr>
                <w:b/>
                <w:bCs/>
                <w:i/>
                <w:iCs/>
                <w:sz w:val="24"/>
              </w:rPr>
              <w:br/>
            </w:r>
            <w:r w:rsidRPr="005E03D2">
              <w:rPr>
                <w:sz w:val="22"/>
                <w:szCs w:val="22"/>
              </w:rPr>
              <w:t>- ….</w:t>
            </w:r>
            <w:r w:rsidRPr="005E03D2">
              <w:rPr>
                <w:sz w:val="22"/>
                <w:szCs w:val="22"/>
              </w:rPr>
              <w:br/>
              <w:t>- …..</w:t>
            </w:r>
          </w:p>
        </w:tc>
        <w:tc>
          <w:tcPr>
            <w:tcW w:w="3203" w:type="pct"/>
            <w:tcBorders>
              <w:top w:val="nil"/>
              <w:left w:val="nil"/>
              <w:bottom w:val="nil"/>
              <w:right w:val="nil"/>
              <w:tl2br w:val="nil"/>
              <w:tr2bl w:val="nil"/>
            </w:tcBorders>
            <w:shd w:val="solid" w:color="FFFFFF" w:fill="auto"/>
            <w:tcMar>
              <w:top w:w="0" w:type="dxa"/>
              <w:left w:w="0" w:type="dxa"/>
              <w:bottom w:w="0" w:type="dxa"/>
              <w:right w:w="0" w:type="dxa"/>
            </w:tcMar>
          </w:tcPr>
          <w:p w14:paraId="044B4AC0" w14:textId="77777777" w:rsidR="005E03D2" w:rsidRPr="005E03D2" w:rsidRDefault="005E03D2" w:rsidP="005E03D2">
            <w:pPr>
              <w:spacing w:before="120"/>
              <w:jc w:val="center"/>
            </w:pPr>
            <w:r w:rsidRPr="005E03D2">
              <w:rPr>
                <w:b/>
                <w:bCs/>
              </w:rPr>
              <w:t>QUYỀN HẠN, CHỨC VỤ CỦA NGƯỜI KÝ</w:t>
            </w:r>
            <w:r w:rsidRPr="005E03D2">
              <w:rPr>
                <w:b/>
                <w:bCs/>
                <w:i/>
                <w:iCs/>
              </w:rPr>
              <w:br/>
            </w:r>
            <w:r w:rsidRPr="005E03D2">
              <w:rPr>
                <w:i/>
                <w:iCs/>
              </w:rPr>
              <w:t>(Ký tên, đóng dấu, ghi rõ họ tên)</w:t>
            </w:r>
          </w:p>
        </w:tc>
      </w:tr>
    </w:tbl>
    <w:p w14:paraId="4DFAF04B" w14:textId="77777777" w:rsidR="005E03D2" w:rsidRPr="005E03D2" w:rsidRDefault="005E03D2" w:rsidP="005E03D2">
      <w:pPr>
        <w:spacing w:before="120" w:after="280" w:afterAutospacing="1"/>
        <w:rPr>
          <w:b/>
          <w:bCs/>
          <w:i/>
          <w:iCs/>
        </w:rPr>
      </w:pPr>
    </w:p>
    <w:p w14:paraId="2EE14909" w14:textId="77777777" w:rsidR="005E03D2" w:rsidRPr="005E03D2" w:rsidRDefault="005E03D2" w:rsidP="005E03D2">
      <w:pPr>
        <w:spacing w:before="120" w:after="280" w:afterAutospacing="1"/>
        <w:rPr>
          <w:b/>
          <w:bCs/>
          <w:i/>
          <w:iCs/>
        </w:rPr>
      </w:pPr>
    </w:p>
    <w:p w14:paraId="13BBA54E" w14:textId="77777777" w:rsidR="005E03D2" w:rsidRPr="00550058" w:rsidRDefault="005E03D2" w:rsidP="005E03D2">
      <w:pPr>
        <w:rPr>
          <w:sz w:val="24"/>
        </w:rPr>
      </w:pPr>
      <w:r w:rsidRPr="00550058">
        <w:rPr>
          <w:b/>
          <w:bCs/>
          <w:i/>
          <w:iCs/>
          <w:sz w:val="24"/>
        </w:rPr>
        <w:t>Ghi chú:</w:t>
      </w:r>
    </w:p>
    <w:p w14:paraId="20C15C4F" w14:textId="77777777" w:rsidR="005E03D2" w:rsidRPr="00550058" w:rsidRDefault="005E03D2" w:rsidP="005E03D2">
      <w:pPr>
        <w:rPr>
          <w:sz w:val="24"/>
        </w:rPr>
      </w:pPr>
      <w:r w:rsidRPr="00550058">
        <w:rPr>
          <w:sz w:val="24"/>
        </w:rPr>
        <w:t>(1) Tên cơ quan quản lý trực tiếp (nếu có) của của cơ sở giáo dục đại học đề nghị công nhận đại học vùng, đại học quốc gia.</w:t>
      </w:r>
    </w:p>
    <w:p w14:paraId="34FEF44E" w14:textId="77777777" w:rsidR="005E03D2" w:rsidRPr="00550058" w:rsidRDefault="005E03D2" w:rsidP="005E03D2">
      <w:pPr>
        <w:rPr>
          <w:sz w:val="24"/>
        </w:rPr>
      </w:pPr>
      <w:r w:rsidRPr="00550058">
        <w:rPr>
          <w:sz w:val="24"/>
        </w:rPr>
        <w:t>(2) Tên cơ sở giáo dục đại học đề nghị công nhận đại học vùng, đại học quốc gia.</w:t>
      </w:r>
    </w:p>
    <w:p w14:paraId="33EF1141" w14:textId="77777777" w:rsidR="005E03D2" w:rsidRPr="00550058" w:rsidRDefault="005E03D2" w:rsidP="005E03D2">
      <w:pPr>
        <w:rPr>
          <w:sz w:val="24"/>
        </w:rPr>
      </w:pPr>
      <w:r w:rsidRPr="00550058">
        <w:rPr>
          <w:sz w:val="24"/>
        </w:rPr>
        <w:t>(3) Ghi rõ nội dung đề nghị.</w:t>
      </w:r>
    </w:p>
    <w:p w14:paraId="7575B7F0" w14:textId="77777777" w:rsidR="005E03D2" w:rsidRPr="00550058" w:rsidRDefault="005E03D2" w:rsidP="005E03D2">
      <w:pPr>
        <w:rPr>
          <w:sz w:val="24"/>
        </w:rPr>
      </w:pPr>
      <w:r w:rsidRPr="00550058">
        <w:rPr>
          <w:sz w:val="24"/>
        </w:rPr>
        <w:t>(4) Người có thẩm quyền quyết định công nhận đại học, đại học vùng, đại học quốc qia.</w:t>
      </w:r>
    </w:p>
    <w:p w14:paraId="401E5D69" w14:textId="77777777" w:rsidR="005E03D2" w:rsidRPr="005E03D2" w:rsidRDefault="005E03D2" w:rsidP="005E03D2">
      <w:pPr>
        <w:spacing w:before="120"/>
        <w:rPr>
          <w:color w:val="0D0D0D" w:themeColor="text1" w:themeTint="F2"/>
        </w:rPr>
        <w:sectPr w:rsidR="005E03D2" w:rsidRPr="005E03D2" w:rsidSect="002C1662">
          <w:pgSz w:w="11907" w:h="16840" w:code="9"/>
          <w:pgMar w:top="1134" w:right="851" w:bottom="1134" w:left="1843" w:header="720" w:footer="720" w:gutter="0"/>
          <w:pgNumType w:start="1"/>
          <w:cols w:space="720"/>
          <w:titlePg/>
          <w:docGrid w:linePitch="326"/>
        </w:sectPr>
      </w:pPr>
    </w:p>
    <w:p w14:paraId="67F25C49" w14:textId="13B1B1E2" w:rsidR="005E03D2" w:rsidRPr="00866D55" w:rsidRDefault="005E03D2" w:rsidP="005E03D2">
      <w:pPr>
        <w:keepNext/>
        <w:spacing w:after="60"/>
        <w:jc w:val="center"/>
        <w:outlineLvl w:val="0"/>
        <w:rPr>
          <w:rFonts w:ascii="Times New Roman Bold" w:hAnsi="Times New Roman Bold"/>
          <w:b/>
          <w:spacing w:val="-10"/>
          <w:szCs w:val="28"/>
        </w:rPr>
      </w:pPr>
      <w:bookmarkStart w:id="20" w:name="chuong_pl_37"/>
      <w:r w:rsidRPr="00866D55">
        <w:rPr>
          <w:rFonts w:ascii="Times New Roman Bold" w:hAnsi="Times New Roman Bold"/>
          <w:b/>
          <w:spacing w:val="-10"/>
          <w:szCs w:val="28"/>
        </w:rPr>
        <w:lastRenderedPageBreak/>
        <w:t>Mẫu số 4. Quyết định của cơ quan có thẩm quyền</w:t>
      </w:r>
      <w:bookmarkEnd w:id="20"/>
      <w:r w:rsidRPr="00866D55">
        <w:rPr>
          <w:rFonts w:ascii="Times New Roman Bold" w:hAnsi="Times New Roman Bold"/>
          <w:b/>
          <w:spacing w:val="-10"/>
          <w:szCs w:val="28"/>
        </w:rPr>
        <w:t xml:space="preserve"> công nhận đại học,</w:t>
      </w:r>
      <w:r w:rsidR="00866D55" w:rsidRPr="00866D55">
        <w:rPr>
          <w:rFonts w:ascii="Times New Roman Bold" w:hAnsi="Times New Roman Bold"/>
          <w:b/>
          <w:spacing w:val="-10"/>
          <w:szCs w:val="28"/>
        </w:rPr>
        <w:t xml:space="preserve"> </w:t>
      </w:r>
      <w:r w:rsidRPr="00866D55">
        <w:rPr>
          <w:rFonts w:ascii="Times New Roman Bold" w:hAnsi="Times New Roman Bold"/>
          <w:b/>
          <w:spacing w:val="-10"/>
          <w:szCs w:val="28"/>
        </w:rPr>
        <w:t>đại học vùng, đại học quốc gia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40"/>
        <w:gridCol w:w="5773"/>
      </w:tblGrid>
      <w:tr w:rsidR="005E03D2" w:rsidRPr="005E03D2" w14:paraId="5B16AF39" w14:textId="77777777" w:rsidTr="009328E7">
        <w:tc>
          <w:tcPr>
            <w:tcW w:w="1867" w:type="pct"/>
            <w:tcBorders>
              <w:top w:val="nil"/>
              <w:left w:val="nil"/>
              <w:bottom w:val="nil"/>
              <w:right w:val="nil"/>
              <w:tl2br w:val="nil"/>
              <w:tr2bl w:val="nil"/>
            </w:tcBorders>
            <w:shd w:val="solid" w:color="FFFFFF" w:fill="auto"/>
            <w:tcMar>
              <w:top w:w="0" w:type="dxa"/>
              <w:left w:w="0" w:type="dxa"/>
              <w:bottom w:w="0" w:type="dxa"/>
              <w:right w:w="0" w:type="dxa"/>
            </w:tcMar>
          </w:tcPr>
          <w:p w14:paraId="57CB3FE0" w14:textId="77777777" w:rsidR="005E03D2" w:rsidRPr="005E03D2" w:rsidRDefault="005E03D2" w:rsidP="005E03D2">
            <w:pPr>
              <w:spacing w:before="120"/>
              <w:jc w:val="center"/>
            </w:pPr>
            <w:r w:rsidRPr="005E03D2">
              <w:rPr>
                <w:b/>
              </w:rPr>
              <w:t>….(1)……</w:t>
            </w:r>
            <w:r w:rsidRPr="005E03D2">
              <w:br/>
            </w:r>
            <w:r w:rsidRPr="005E03D2">
              <w:rPr>
                <w:b/>
                <w:bCs/>
              </w:rPr>
              <w:t>____</w:t>
            </w:r>
          </w:p>
        </w:tc>
        <w:tc>
          <w:tcPr>
            <w:tcW w:w="3133" w:type="pct"/>
            <w:tcBorders>
              <w:top w:val="nil"/>
              <w:left w:val="nil"/>
              <w:bottom w:val="nil"/>
              <w:right w:val="nil"/>
              <w:tl2br w:val="nil"/>
              <w:tr2bl w:val="nil"/>
            </w:tcBorders>
            <w:shd w:val="solid" w:color="FFFFFF" w:fill="auto"/>
            <w:tcMar>
              <w:top w:w="0" w:type="dxa"/>
              <w:left w:w="0" w:type="dxa"/>
              <w:bottom w:w="0" w:type="dxa"/>
              <w:right w:w="0" w:type="dxa"/>
            </w:tcMar>
          </w:tcPr>
          <w:p w14:paraId="2B5E48AC" w14:textId="77777777" w:rsidR="005E03D2" w:rsidRPr="005E03D2" w:rsidRDefault="005E03D2" w:rsidP="005E03D2">
            <w:pPr>
              <w:spacing w:before="120"/>
              <w:jc w:val="center"/>
            </w:pPr>
            <w:r w:rsidRPr="005E03D2">
              <w:rPr>
                <w:rFonts w:ascii="Times New Roman Bold" w:hAnsi="Times New Roman Bold"/>
                <w:b/>
                <w:bCs/>
                <w:spacing w:val="-10"/>
              </w:rPr>
              <w:t>CỘNG HÒA XÃ HỘI CHỦ NGHĨA VIỆT NAM</w:t>
            </w:r>
            <w:r w:rsidRPr="005E03D2">
              <w:rPr>
                <w:rFonts w:ascii="Times New Roman Bold" w:hAnsi="Times New Roman Bold"/>
                <w:b/>
                <w:bCs/>
                <w:spacing w:val="-10"/>
              </w:rPr>
              <w:br/>
            </w:r>
            <w:r w:rsidRPr="005E03D2">
              <w:rPr>
                <w:b/>
                <w:bCs/>
              </w:rPr>
              <w:t>Độc lập - Tự do - Hạnh phúc</w:t>
            </w:r>
            <w:r w:rsidRPr="005E03D2">
              <w:rPr>
                <w:b/>
                <w:bCs/>
              </w:rPr>
              <w:br/>
            </w:r>
            <w:r w:rsidRPr="005E03D2">
              <w:rPr>
                <w:b/>
                <w:bCs/>
                <w:sz w:val="12"/>
                <w:szCs w:val="12"/>
              </w:rPr>
              <w:t>_______________________________________________________</w:t>
            </w:r>
          </w:p>
        </w:tc>
      </w:tr>
      <w:tr w:rsidR="005E03D2" w:rsidRPr="005E03D2" w14:paraId="19AC094C" w14:textId="77777777" w:rsidTr="009328E7">
        <w:tblPrEx>
          <w:tblBorders>
            <w:top w:val="none" w:sz="0" w:space="0" w:color="auto"/>
            <w:bottom w:val="none" w:sz="0" w:space="0" w:color="auto"/>
            <w:insideH w:val="none" w:sz="0" w:space="0" w:color="auto"/>
            <w:insideV w:val="none" w:sz="0" w:space="0" w:color="auto"/>
          </w:tblBorders>
        </w:tblPrEx>
        <w:tc>
          <w:tcPr>
            <w:tcW w:w="1867" w:type="pct"/>
            <w:tcBorders>
              <w:top w:val="nil"/>
              <w:left w:val="nil"/>
              <w:bottom w:val="nil"/>
              <w:right w:val="nil"/>
              <w:tl2br w:val="nil"/>
              <w:tr2bl w:val="nil"/>
            </w:tcBorders>
            <w:shd w:val="solid" w:color="FFFFFF" w:fill="auto"/>
            <w:tcMar>
              <w:top w:w="0" w:type="dxa"/>
              <w:left w:w="0" w:type="dxa"/>
              <w:bottom w:w="0" w:type="dxa"/>
              <w:right w:w="0" w:type="dxa"/>
            </w:tcMar>
          </w:tcPr>
          <w:p w14:paraId="104CF527" w14:textId="77777777" w:rsidR="005E03D2" w:rsidRPr="005E03D2" w:rsidRDefault="005E03D2" w:rsidP="005E03D2">
            <w:pPr>
              <w:spacing w:before="120"/>
              <w:jc w:val="center"/>
            </w:pPr>
            <w:r w:rsidRPr="005E03D2">
              <w:t>Số:……./QĐ-…….</w:t>
            </w:r>
          </w:p>
        </w:tc>
        <w:tc>
          <w:tcPr>
            <w:tcW w:w="3133" w:type="pct"/>
            <w:tcBorders>
              <w:top w:val="nil"/>
              <w:left w:val="nil"/>
              <w:bottom w:val="nil"/>
              <w:right w:val="nil"/>
              <w:tl2br w:val="nil"/>
              <w:tr2bl w:val="nil"/>
            </w:tcBorders>
            <w:shd w:val="solid" w:color="FFFFFF" w:fill="auto"/>
            <w:tcMar>
              <w:top w:w="0" w:type="dxa"/>
              <w:left w:w="0" w:type="dxa"/>
              <w:bottom w:w="0" w:type="dxa"/>
              <w:right w:w="0" w:type="dxa"/>
            </w:tcMar>
          </w:tcPr>
          <w:p w14:paraId="73658BAB" w14:textId="77777777" w:rsidR="005E03D2" w:rsidRPr="005E03D2" w:rsidRDefault="005E03D2" w:rsidP="005E03D2">
            <w:pPr>
              <w:spacing w:before="120"/>
              <w:jc w:val="center"/>
            </w:pPr>
            <w:r w:rsidRPr="005E03D2">
              <w:rPr>
                <w:i/>
                <w:iCs/>
              </w:rPr>
              <w:t>…., ngày …. tháng ... năm ...</w:t>
            </w:r>
          </w:p>
        </w:tc>
      </w:tr>
    </w:tbl>
    <w:p w14:paraId="77ED6AEB" w14:textId="77777777" w:rsidR="005E03D2" w:rsidRPr="005E03D2" w:rsidRDefault="005E03D2" w:rsidP="005E03D2">
      <w:pPr>
        <w:spacing w:before="120" w:after="280" w:afterAutospacing="1"/>
      </w:pPr>
      <w:r w:rsidRPr="005E03D2">
        <w:rPr>
          <w:b/>
          <w:bCs/>
        </w:rPr>
        <w:t> </w:t>
      </w:r>
    </w:p>
    <w:p w14:paraId="6A2BB00E" w14:textId="77777777" w:rsidR="005E03D2" w:rsidRPr="005E03D2" w:rsidRDefault="005E03D2" w:rsidP="005E03D2">
      <w:pPr>
        <w:spacing w:after="120"/>
        <w:jc w:val="center"/>
      </w:pPr>
      <w:r w:rsidRPr="005E03D2">
        <w:rPr>
          <w:b/>
          <w:bCs/>
        </w:rPr>
        <w:t>QUYẾT ĐỊNH</w:t>
      </w:r>
    </w:p>
    <w:p w14:paraId="290DFE80" w14:textId="635516A7" w:rsidR="005E03D2" w:rsidRPr="005E03D2" w:rsidRDefault="005E03D2" w:rsidP="005E03D2">
      <w:pPr>
        <w:jc w:val="center"/>
        <w:rPr>
          <w:b/>
          <w:bCs/>
        </w:rPr>
      </w:pPr>
      <w:r w:rsidRPr="005E03D2">
        <w:rPr>
          <w:b/>
          <w:bCs/>
        </w:rPr>
        <w:t>Về việc……</w:t>
      </w:r>
      <w:r w:rsidR="00AB6764">
        <w:rPr>
          <w:b/>
          <w:bCs/>
        </w:rPr>
        <w:t>……</w:t>
      </w:r>
      <w:r w:rsidRPr="005E03D2">
        <w:rPr>
          <w:b/>
          <w:bCs/>
        </w:rPr>
        <w:t>(2)…</w:t>
      </w:r>
      <w:r w:rsidR="00AB6764">
        <w:rPr>
          <w:b/>
          <w:bCs/>
        </w:rPr>
        <w:t>……………….</w:t>
      </w:r>
    </w:p>
    <w:p w14:paraId="18E9402E" w14:textId="77777777" w:rsidR="005E03D2" w:rsidRPr="005E03D2" w:rsidRDefault="005E03D2" w:rsidP="005E03D2">
      <w:pPr>
        <w:jc w:val="center"/>
        <w:rPr>
          <w:sz w:val="12"/>
          <w:szCs w:val="12"/>
        </w:rPr>
      </w:pPr>
      <w:r w:rsidRPr="005E03D2">
        <w:rPr>
          <w:b/>
          <w:bCs/>
          <w:sz w:val="12"/>
          <w:szCs w:val="12"/>
        </w:rPr>
        <w:t>___________________________________</w:t>
      </w:r>
    </w:p>
    <w:p w14:paraId="474FE9B8" w14:textId="77777777" w:rsidR="005E03D2" w:rsidRPr="005E03D2" w:rsidRDefault="005E03D2" w:rsidP="005E03D2">
      <w:pPr>
        <w:spacing w:before="360" w:after="100" w:afterAutospacing="1"/>
        <w:jc w:val="center"/>
      </w:pPr>
      <w:r w:rsidRPr="005E03D2">
        <w:rPr>
          <w:b/>
          <w:bCs/>
        </w:rPr>
        <w:t>THẨM QUYỀN BAN HÀNH….(3)…….</w:t>
      </w:r>
    </w:p>
    <w:p w14:paraId="5FC61CD8" w14:textId="281917D2" w:rsidR="005E03D2" w:rsidRPr="005E03D2" w:rsidRDefault="005E03D2" w:rsidP="005E03D2">
      <w:pPr>
        <w:spacing w:before="120" w:after="280" w:afterAutospacing="1"/>
      </w:pPr>
      <w:r w:rsidRPr="005E03D2">
        <w:rPr>
          <w:i/>
          <w:iCs/>
        </w:rPr>
        <w:t>Căn cứ……………………………..(4) …………………………</w:t>
      </w:r>
      <w:r w:rsidR="00B73A80">
        <w:rPr>
          <w:i/>
          <w:iCs/>
        </w:rPr>
        <w:t>……………….;</w:t>
      </w:r>
    </w:p>
    <w:p w14:paraId="4E4D84FA" w14:textId="77777777" w:rsidR="005E03D2" w:rsidRPr="005E03D2" w:rsidRDefault="005E03D2" w:rsidP="005E03D2">
      <w:pPr>
        <w:spacing w:before="120" w:after="280" w:afterAutospacing="1"/>
      </w:pPr>
      <w:r w:rsidRPr="005E03D2">
        <w:rPr>
          <w:i/>
          <w:iCs/>
        </w:rPr>
        <w:t>Theo đề nghị của……………………………………………………</w:t>
      </w:r>
    </w:p>
    <w:p w14:paraId="0EF343FD" w14:textId="77777777" w:rsidR="005E03D2" w:rsidRPr="005E03D2" w:rsidRDefault="005E03D2" w:rsidP="005E03D2">
      <w:pPr>
        <w:spacing w:before="120" w:after="280" w:afterAutospacing="1"/>
        <w:jc w:val="center"/>
      </w:pPr>
      <w:r w:rsidRPr="005E03D2">
        <w:rPr>
          <w:b/>
          <w:bCs/>
        </w:rPr>
        <w:t>QUYẾT ĐỊNH:</w:t>
      </w:r>
    </w:p>
    <w:p w14:paraId="2583FA3B" w14:textId="77777777" w:rsidR="005E03D2" w:rsidRPr="005E03D2" w:rsidRDefault="005E03D2" w:rsidP="005E03D2">
      <w:pPr>
        <w:spacing w:before="120" w:after="280" w:afterAutospacing="1"/>
        <w:rPr>
          <w:bCs/>
          <w:iCs/>
        </w:rPr>
      </w:pPr>
      <w:r w:rsidRPr="005E03D2">
        <w:rPr>
          <w:b/>
          <w:bCs/>
        </w:rPr>
        <w:t xml:space="preserve">Điều 1. </w:t>
      </w:r>
      <w:r w:rsidRPr="005E03D2">
        <w:rPr>
          <w:bCs/>
          <w:iCs/>
        </w:rPr>
        <w:t xml:space="preserve">Công nhận + [tên cơ sở giáo dục đại học] + là đại học hoặc đại học vùng hoặc đại học quốc gia. </w:t>
      </w:r>
    </w:p>
    <w:p w14:paraId="5323818C" w14:textId="77777777" w:rsidR="005E03D2" w:rsidRPr="005E03D2" w:rsidRDefault="005E03D2" w:rsidP="005E03D2">
      <w:pPr>
        <w:spacing w:before="120" w:after="280" w:afterAutospacing="1"/>
        <w:rPr>
          <w:b/>
          <w:bCs/>
        </w:rPr>
      </w:pPr>
      <w:r w:rsidRPr="005E03D2">
        <w:rPr>
          <w:bCs/>
          <w:iCs/>
        </w:rPr>
        <w:tab/>
        <w:t xml:space="preserve">[Tên đại học/đại học vùng/đại học quốc gia]; </w:t>
      </w:r>
    </w:p>
    <w:p w14:paraId="142DC914" w14:textId="3C99EA8C" w:rsidR="005E03D2" w:rsidRPr="005E03D2" w:rsidRDefault="005E03D2" w:rsidP="005E03D2">
      <w:pPr>
        <w:spacing w:before="120" w:after="280" w:afterAutospacing="1"/>
      </w:pPr>
      <w:r w:rsidRPr="005E03D2">
        <w:rPr>
          <w:b/>
          <w:bCs/>
        </w:rPr>
        <w:t>Điều</w:t>
      </w:r>
      <w:r w:rsidRPr="005E03D2">
        <w:t>………………………… (5)</w:t>
      </w:r>
      <w:r w:rsidRPr="005E03D2">
        <w:rPr>
          <w:b/>
          <w:bCs/>
        </w:rPr>
        <w:t xml:space="preserve"> </w:t>
      </w:r>
      <w:r w:rsidRPr="005E03D2">
        <w:t>………………………………………………</w:t>
      </w:r>
    </w:p>
    <w:p w14:paraId="3B87C95A" w14:textId="60A1B198" w:rsidR="005E03D2" w:rsidRPr="005E03D2" w:rsidRDefault="005E03D2" w:rsidP="005E03D2">
      <w:pPr>
        <w:spacing w:before="120" w:after="280" w:afterAutospacing="1"/>
      </w:pPr>
      <w:r w:rsidRPr="005E03D2">
        <w:rPr>
          <w:b/>
          <w:bCs/>
        </w:rPr>
        <w:t>Điều</w:t>
      </w:r>
      <w:r w:rsidRPr="005E03D2">
        <w:t>………………………… (6)</w:t>
      </w:r>
      <w:r w:rsidR="004F3A04">
        <w:t xml:space="preserve"> </w:t>
      </w:r>
      <w:r w:rsidRPr="005E03D2">
        <w:t>………………………………………………</w:t>
      </w:r>
    </w:p>
    <w:p w14:paraId="6344474D" w14:textId="0E3CCA7D" w:rsidR="005E03D2" w:rsidRPr="005E03D2" w:rsidRDefault="005E03D2" w:rsidP="005E03D2">
      <w:pPr>
        <w:spacing w:before="120" w:after="280" w:afterAutospacing="1"/>
      </w:pPr>
      <w:r w:rsidRPr="005E03D2">
        <w:rPr>
          <w:b/>
          <w:bCs/>
        </w:rPr>
        <w:t>Điều</w:t>
      </w:r>
      <w:r w:rsidRPr="005E03D2">
        <w:t>………………………… (7)</w:t>
      </w:r>
      <w:r w:rsidRPr="005E03D2">
        <w:rPr>
          <w:b/>
          <w:bCs/>
        </w:rPr>
        <w:t xml:space="preserve"> </w:t>
      </w:r>
      <w:r w:rsidRPr="005E03D2">
        <w:t>………………………………………………</w:t>
      </w:r>
    </w:p>
    <w:p w14:paraId="4D704B5C" w14:textId="77777777" w:rsidR="005E03D2" w:rsidRPr="005E03D2" w:rsidRDefault="005E03D2" w:rsidP="005E03D2">
      <w:pPr>
        <w:spacing w:before="120" w:after="280" w:afterAutospacing="1"/>
      </w:pPr>
      <w:r w:rsidRPr="005E03D2">
        <w:rPr>
          <w:b/>
          <w:bCs/>
        </w:rPr>
        <w:t> </w:t>
      </w:r>
    </w:p>
    <w:tbl>
      <w:tblPr>
        <w:tblW w:w="4923" w:type="pct"/>
        <w:tblBorders>
          <w:top w:val="nil"/>
          <w:bottom w:val="nil"/>
          <w:insideH w:val="nil"/>
          <w:insideV w:val="nil"/>
        </w:tblBorders>
        <w:tblCellMar>
          <w:left w:w="0" w:type="dxa"/>
          <w:right w:w="0" w:type="dxa"/>
        </w:tblCellMar>
        <w:tblLook w:val="04A0" w:firstRow="1" w:lastRow="0" w:firstColumn="1" w:lastColumn="0" w:noHBand="0" w:noVBand="1"/>
      </w:tblPr>
      <w:tblGrid>
        <w:gridCol w:w="3403"/>
        <w:gridCol w:w="5668"/>
      </w:tblGrid>
      <w:tr w:rsidR="005E03D2" w:rsidRPr="005E03D2" w14:paraId="3BF402EB" w14:textId="77777777" w:rsidTr="009328E7">
        <w:tc>
          <w:tcPr>
            <w:tcW w:w="1876" w:type="pct"/>
            <w:tcBorders>
              <w:top w:val="nil"/>
              <w:left w:val="nil"/>
              <w:bottom w:val="nil"/>
              <w:right w:val="nil"/>
              <w:tl2br w:val="nil"/>
              <w:tr2bl w:val="nil"/>
            </w:tcBorders>
            <w:shd w:val="solid" w:color="FFFFFF" w:fill="auto"/>
            <w:tcMar>
              <w:top w:w="0" w:type="dxa"/>
              <w:left w:w="0" w:type="dxa"/>
              <w:bottom w:w="0" w:type="dxa"/>
              <w:right w:w="0" w:type="dxa"/>
            </w:tcMar>
          </w:tcPr>
          <w:p w14:paraId="6807E1F6" w14:textId="77777777" w:rsidR="005E03D2" w:rsidRPr="005E03D2" w:rsidRDefault="005E03D2" w:rsidP="005E03D2">
            <w:pPr>
              <w:spacing w:before="120"/>
            </w:pPr>
            <w:r w:rsidRPr="005E03D2">
              <w:rPr>
                <w:b/>
                <w:bCs/>
                <w:i/>
                <w:iCs/>
                <w:sz w:val="24"/>
              </w:rPr>
              <w:t>Nơi nhận:</w:t>
            </w:r>
            <w:r w:rsidRPr="005E03D2">
              <w:rPr>
                <w:b/>
                <w:bCs/>
                <w:i/>
                <w:iCs/>
                <w:sz w:val="24"/>
              </w:rPr>
              <w:br/>
            </w:r>
            <w:r w:rsidRPr="005E03D2">
              <w:rPr>
                <w:sz w:val="22"/>
                <w:szCs w:val="22"/>
              </w:rPr>
              <w:t>- Như Điều...;</w:t>
            </w:r>
            <w:r w:rsidRPr="005E03D2">
              <w:rPr>
                <w:sz w:val="22"/>
                <w:szCs w:val="22"/>
              </w:rPr>
              <w:br/>
              <w:t>- ….</w:t>
            </w:r>
            <w:r w:rsidRPr="005E03D2">
              <w:rPr>
                <w:sz w:val="22"/>
                <w:szCs w:val="22"/>
              </w:rPr>
              <w:br/>
              <w:t>- Lưu: VT, (8) A.xx (9).</w:t>
            </w:r>
          </w:p>
        </w:tc>
        <w:tc>
          <w:tcPr>
            <w:tcW w:w="3124" w:type="pct"/>
            <w:tcBorders>
              <w:top w:val="nil"/>
              <w:left w:val="nil"/>
              <w:bottom w:val="nil"/>
              <w:right w:val="nil"/>
              <w:tl2br w:val="nil"/>
              <w:tr2bl w:val="nil"/>
            </w:tcBorders>
            <w:shd w:val="solid" w:color="FFFFFF" w:fill="auto"/>
            <w:tcMar>
              <w:top w:w="0" w:type="dxa"/>
              <w:left w:w="0" w:type="dxa"/>
              <w:bottom w:w="0" w:type="dxa"/>
              <w:right w:w="0" w:type="dxa"/>
            </w:tcMar>
          </w:tcPr>
          <w:p w14:paraId="11747688" w14:textId="77777777" w:rsidR="005E03D2" w:rsidRPr="005E03D2" w:rsidRDefault="005E03D2" w:rsidP="005E03D2">
            <w:pPr>
              <w:spacing w:before="120"/>
              <w:jc w:val="center"/>
            </w:pPr>
            <w:r w:rsidRPr="005E03D2">
              <w:rPr>
                <w:b/>
                <w:bCs/>
              </w:rPr>
              <w:t>QUYỀN HẠN, CHỨC VỤ CỦA NGƯỜI KÝ</w:t>
            </w:r>
            <w:r w:rsidRPr="005E03D2">
              <w:rPr>
                <w:b/>
                <w:bCs/>
                <w:i/>
                <w:iCs/>
              </w:rPr>
              <w:br/>
            </w:r>
            <w:r w:rsidRPr="005E03D2">
              <w:rPr>
                <w:i/>
                <w:iCs/>
              </w:rPr>
              <w:t>(Ký tên, đóng dấu, ghi rõ họ tên)</w:t>
            </w:r>
          </w:p>
        </w:tc>
      </w:tr>
    </w:tbl>
    <w:p w14:paraId="1B20BE1A" w14:textId="77777777" w:rsidR="005E03D2" w:rsidRPr="005E03D2" w:rsidRDefault="005E03D2" w:rsidP="005E03D2">
      <w:pPr>
        <w:spacing w:before="120" w:after="280" w:afterAutospacing="1"/>
        <w:rPr>
          <w:b/>
          <w:bCs/>
          <w:i/>
          <w:iCs/>
        </w:rPr>
      </w:pPr>
    </w:p>
    <w:p w14:paraId="52299EEC" w14:textId="77777777" w:rsidR="005E03D2" w:rsidRPr="00550058" w:rsidRDefault="005E03D2" w:rsidP="005E03D2">
      <w:pPr>
        <w:rPr>
          <w:sz w:val="24"/>
        </w:rPr>
      </w:pPr>
      <w:r w:rsidRPr="00550058">
        <w:rPr>
          <w:b/>
          <w:bCs/>
          <w:i/>
          <w:iCs/>
          <w:sz w:val="24"/>
        </w:rPr>
        <w:t>Ghi chú:</w:t>
      </w:r>
    </w:p>
    <w:p w14:paraId="21C29569" w14:textId="77777777" w:rsidR="005E03D2" w:rsidRPr="00550058" w:rsidRDefault="005E03D2" w:rsidP="005E03D2">
      <w:pPr>
        <w:rPr>
          <w:sz w:val="24"/>
        </w:rPr>
      </w:pPr>
      <w:r w:rsidRPr="00550058">
        <w:rPr>
          <w:sz w:val="24"/>
        </w:rPr>
        <w:t>(1) Tên cơ quan có thẩm quyền ra quyết định.</w:t>
      </w:r>
    </w:p>
    <w:p w14:paraId="40EA902C" w14:textId="77777777" w:rsidR="005E03D2" w:rsidRPr="00550058" w:rsidRDefault="005E03D2" w:rsidP="005E03D2">
      <w:pPr>
        <w:rPr>
          <w:sz w:val="24"/>
        </w:rPr>
      </w:pPr>
      <w:r w:rsidRPr="00550058">
        <w:rPr>
          <w:sz w:val="24"/>
        </w:rPr>
        <w:t>(2) Ghi rõ trích yếu của quyết định.</w:t>
      </w:r>
    </w:p>
    <w:p w14:paraId="01A9B637" w14:textId="77777777" w:rsidR="005E03D2" w:rsidRPr="00550058" w:rsidRDefault="005E03D2" w:rsidP="005E03D2">
      <w:pPr>
        <w:rPr>
          <w:sz w:val="24"/>
        </w:rPr>
      </w:pPr>
      <w:r w:rsidRPr="00550058">
        <w:rPr>
          <w:sz w:val="24"/>
        </w:rPr>
        <w:t>(3) Chức vụ của người đứng đầu cơ quan ban hành quyết định.</w:t>
      </w:r>
    </w:p>
    <w:p w14:paraId="66C0015E" w14:textId="77777777" w:rsidR="005E03D2" w:rsidRPr="00550058" w:rsidRDefault="005E03D2" w:rsidP="005E03D2">
      <w:pPr>
        <w:rPr>
          <w:sz w:val="24"/>
        </w:rPr>
      </w:pPr>
      <w:r w:rsidRPr="00550058">
        <w:rPr>
          <w:sz w:val="24"/>
        </w:rPr>
        <w:t xml:space="preserve">(4) Nêu các căn cứ để ban hành quyết định </w:t>
      </w:r>
      <w:r w:rsidRPr="00550058">
        <w:rPr>
          <w:i/>
          <w:iCs/>
          <w:sz w:val="24"/>
        </w:rPr>
        <w:t>(văn bản thành lập, quy định chức năng, nhiệm vụ, quyền hạn của cơ quan, tổ chức ban hành quyết định; các văn bản pháp lý liên quan trực tiếp đến vấn đề giải quyết trong nội dung quyết định).</w:t>
      </w:r>
    </w:p>
    <w:p w14:paraId="6F01657D" w14:textId="77777777" w:rsidR="005E03D2" w:rsidRPr="00550058" w:rsidRDefault="005E03D2" w:rsidP="005E03D2">
      <w:pPr>
        <w:rPr>
          <w:sz w:val="24"/>
        </w:rPr>
      </w:pPr>
      <w:r w:rsidRPr="00550058">
        <w:rPr>
          <w:sz w:val="24"/>
        </w:rPr>
        <w:lastRenderedPageBreak/>
        <w:t>(5) G</w:t>
      </w:r>
      <w:r w:rsidRPr="00550058">
        <w:rPr>
          <w:iCs/>
          <w:sz w:val="24"/>
        </w:rPr>
        <w:t>hi rõ vị trí, vai trò, chức năng, nhiệm vụ, cơ cấu tổ chức của đại học vùng hoặc đại học quốc gia và nhiệm vụ, quyền hạn của giám đốc, phó giám đốc đại học vùng hoặc đại học quốc gia.</w:t>
      </w:r>
    </w:p>
    <w:p w14:paraId="239F58C2" w14:textId="77777777" w:rsidR="005E03D2" w:rsidRPr="00550058" w:rsidRDefault="005E03D2" w:rsidP="005E03D2">
      <w:pPr>
        <w:rPr>
          <w:sz w:val="24"/>
        </w:rPr>
      </w:pPr>
      <w:r w:rsidRPr="00550058">
        <w:rPr>
          <w:sz w:val="24"/>
        </w:rPr>
        <w:t>(6) Hiệu lực thi hành của quyết định.</w:t>
      </w:r>
    </w:p>
    <w:p w14:paraId="331CD721" w14:textId="77777777" w:rsidR="005E03D2" w:rsidRPr="00550058" w:rsidRDefault="005E03D2" w:rsidP="005E03D2">
      <w:pPr>
        <w:rPr>
          <w:sz w:val="24"/>
        </w:rPr>
      </w:pPr>
      <w:r w:rsidRPr="00550058">
        <w:rPr>
          <w:sz w:val="24"/>
        </w:rPr>
        <w:t xml:space="preserve">(7) Trách nhiệm tổ chức thực hiện quyết định. </w:t>
      </w:r>
    </w:p>
    <w:p w14:paraId="7475DFDB" w14:textId="77777777" w:rsidR="005E03D2" w:rsidRPr="00550058" w:rsidRDefault="005E03D2" w:rsidP="005E03D2">
      <w:pPr>
        <w:rPr>
          <w:sz w:val="24"/>
        </w:rPr>
      </w:pPr>
      <w:r w:rsidRPr="00550058">
        <w:rPr>
          <w:sz w:val="24"/>
        </w:rPr>
        <w:t xml:space="preserve">(8) Chữ viết tắt tên đơn vị soạn thảo và số lượng bản lưu (nếu cần). </w:t>
      </w:r>
    </w:p>
    <w:p w14:paraId="6919D0B6" w14:textId="77777777" w:rsidR="005E03D2" w:rsidRPr="00550058" w:rsidRDefault="005E03D2" w:rsidP="005E03D2">
      <w:pPr>
        <w:rPr>
          <w:sz w:val="24"/>
        </w:rPr>
      </w:pPr>
      <w:r w:rsidRPr="00550058">
        <w:rPr>
          <w:sz w:val="24"/>
        </w:rPr>
        <w:t>(9) Ký hiệu người đánh máy, nhân bản và số lượng bản phát hành (nếu cần).</w:t>
      </w:r>
    </w:p>
    <w:p w14:paraId="1E68D593" w14:textId="77777777" w:rsidR="005E03D2" w:rsidRPr="005E03D2" w:rsidRDefault="005E03D2" w:rsidP="005E03D2">
      <w:pPr>
        <w:spacing w:before="120" w:after="280" w:afterAutospacing="1"/>
      </w:pPr>
      <w:r w:rsidRPr="005E03D2">
        <w:t> </w:t>
      </w:r>
    </w:p>
    <w:p w14:paraId="36D61AC1" w14:textId="77777777" w:rsidR="005E03D2" w:rsidRPr="005E03D2" w:rsidRDefault="005E03D2" w:rsidP="005E03D2">
      <w:pPr>
        <w:spacing w:before="120"/>
        <w:rPr>
          <w:color w:val="0D0D0D" w:themeColor="text1" w:themeTint="F2"/>
        </w:rPr>
      </w:pPr>
    </w:p>
    <w:p w14:paraId="4D3C33DB" w14:textId="371629A6" w:rsidR="00866D55" w:rsidRDefault="00866D55">
      <w:pPr>
        <w:rPr>
          <w:color w:val="0D0D0D" w:themeColor="text1" w:themeTint="F2"/>
          <w:lang w:val="vi-VN"/>
        </w:rPr>
      </w:pPr>
      <w:r>
        <w:rPr>
          <w:color w:val="0D0D0D" w:themeColor="text1" w:themeTint="F2"/>
          <w:lang w:val="vi-VN"/>
        </w:rPr>
        <w:br w:type="page"/>
      </w:r>
    </w:p>
    <w:p w14:paraId="28A663CE" w14:textId="6D4A57BC" w:rsidR="00866D55" w:rsidRPr="005E03D2" w:rsidRDefault="00866D55" w:rsidP="00866D55">
      <w:pPr>
        <w:keepNext/>
        <w:spacing w:after="60"/>
        <w:jc w:val="center"/>
        <w:outlineLvl w:val="0"/>
        <w:rPr>
          <w:b/>
          <w:szCs w:val="28"/>
        </w:rPr>
      </w:pPr>
      <w:r w:rsidRPr="005E03D2">
        <w:rPr>
          <w:b/>
          <w:szCs w:val="28"/>
        </w:rPr>
        <w:lastRenderedPageBreak/>
        <w:t xml:space="preserve">Mẫu số </w:t>
      </w:r>
      <w:r>
        <w:rPr>
          <w:b/>
          <w:szCs w:val="28"/>
        </w:rPr>
        <w:t>5</w:t>
      </w:r>
      <w:r w:rsidRPr="005E03D2">
        <w:rPr>
          <w:b/>
          <w:szCs w:val="28"/>
        </w:rPr>
        <w:t xml:space="preserve">. Tờ trình đề nghị </w:t>
      </w:r>
      <w:r>
        <w:rPr>
          <w:b/>
          <w:szCs w:val="28"/>
        </w:rPr>
        <w:t>chuyển đổi cơ sở giáo dục đại học tư thục sang cơ sở giáo dục đại học tư thục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33"/>
        <w:gridCol w:w="5780"/>
      </w:tblGrid>
      <w:tr w:rsidR="00866D55" w:rsidRPr="005E03D2" w14:paraId="3CDC72D8" w14:textId="77777777" w:rsidTr="009328E7">
        <w:tc>
          <w:tcPr>
            <w:tcW w:w="1863" w:type="pct"/>
            <w:tcBorders>
              <w:top w:val="nil"/>
              <w:left w:val="nil"/>
              <w:bottom w:val="nil"/>
              <w:right w:val="nil"/>
              <w:tl2br w:val="nil"/>
              <w:tr2bl w:val="nil"/>
            </w:tcBorders>
            <w:shd w:val="solid" w:color="FFFFFF" w:fill="auto"/>
            <w:tcMar>
              <w:top w:w="0" w:type="dxa"/>
              <w:left w:w="0" w:type="dxa"/>
              <w:bottom w:w="0" w:type="dxa"/>
              <w:right w:w="0" w:type="dxa"/>
            </w:tcMar>
          </w:tcPr>
          <w:p w14:paraId="124FA8F0" w14:textId="77777777" w:rsidR="00866D55" w:rsidRPr="005E03D2" w:rsidRDefault="00866D55" w:rsidP="009328E7">
            <w:pPr>
              <w:spacing w:before="120"/>
              <w:jc w:val="center"/>
            </w:pPr>
            <w:r w:rsidRPr="005E03D2">
              <w:t>……(1)……</w:t>
            </w:r>
            <w:r w:rsidRPr="005E03D2">
              <w:br/>
            </w:r>
            <w:r w:rsidRPr="005E03D2">
              <w:rPr>
                <w:b/>
              </w:rPr>
              <w:t>……(2)……</w:t>
            </w:r>
            <w:r w:rsidRPr="005E03D2">
              <w:br/>
            </w:r>
            <w:r w:rsidRPr="005E03D2">
              <w:rPr>
                <w:b/>
                <w:bCs/>
                <w:sz w:val="12"/>
                <w:szCs w:val="12"/>
              </w:rPr>
              <w:t>________</w:t>
            </w:r>
          </w:p>
        </w:tc>
        <w:tc>
          <w:tcPr>
            <w:tcW w:w="3137" w:type="pct"/>
            <w:tcBorders>
              <w:top w:val="nil"/>
              <w:left w:val="nil"/>
              <w:bottom w:val="nil"/>
              <w:right w:val="nil"/>
              <w:tl2br w:val="nil"/>
              <w:tr2bl w:val="nil"/>
            </w:tcBorders>
            <w:shd w:val="solid" w:color="FFFFFF" w:fill="auto"/>
            <w:tcMar>
              <w:top w:w="0" w:type="dxa"/>
              <w:left w:w="0" w:type="dxa"/>
              <w:bottom w:w="0" w:type="dxa"/>
              <w:right w:w="0" w:type="dxa"/>
            </w:tcMar>
          </w:tcPr>
          <w:p w14:paraId="1510B42A" w14:textId="77777777" w:rsidR="00866D55" w:rsidRPr="005E03D2" w:rsidRDefault="00866D55" w:rsidP="009328E7">
            <w:pPr>
              <w:spacing w:before="120"/>
              <w:jc w:val="center"/>
            </w:pPr>
            <w:r w:rsidRPr="005E03D2">
              <w:rPr>
                <w:rFonts w:ascii="Times New Roman Bold" w:hAnsi="Times New Roman Bold"/>
                <w:b/>
                <w:bCs/>
                <w:spacing w:val="-10"/>
              </w:rPr>
              <w:t>CỘNG HÒA XÃ HỘI CHỦ NGHĨA VIỆT NAM</w:t>
            </w:r>
            <w:r w:rsidRPr="005E03D2">
              <w:rPr>
                <w:rFonts w:ascii="Times New Roman Bold" w:hAnsi="Times New Roman Bold"/>
                <w:b/>
                <w:bCs/>
                <w:spacing w:val="-10"/>
              </w:rPr>
              <w:br/>
            </w:r>
            <w:r w:rsidRPr="005E03D2">
              <w:rPr>
                <w:b/>
                <w:bCs/>
              </w:rPr>
              <w:t>Độc lập - Tự do - Hạnh phúc</w:t>
            </w:r>
            <w:r w:rsidRPr="005E03D2">
              <w:rPr>
                <w:b/>
                <w:bCs/>
              </w:rPr>
              <w:br/>
            </w:r>
            <w:r w:rsidRPr="005E03D2">
              <w:rPr>
                <w:b/>
                <w:bCs/>
                <w:sz w:val="12"/>
                <w:szCs w:val="12"/>
              </w:rPr>
              <w:t>_________________________________________________________</w:t>
            </w:r>
          </w:p>
        </w:tc>
      </w:tr>
      <w:tr w:rsidR="00866D55" w:rsidRPr="005E03D2" w14:paraId="29A964DE" w14:textId="77777777" w:rsidTr="009328E7">
        <w:tblPrEx>
          <w:tblBorders>
            <w:top w:val="none" w:sz="0" w:space="0" w:color="auto"/>
            <w:bottom w:val="none" w:sz="0" w:space="0" w:color="auto"/>
            <w:insideH w:val="none" w:sz="0" w:space="0" w:color="auto"/>
            <w:insideV w:val="none" w:sz="0" w:space="0" w:color="auto"/>
          </w:tblBorders>
        </w:tblPrEx>
        <w:tc>
          <w:tcPr>
            <w:tcW w:w="1863" w:type="pct"/>
            <w:tcBorders>
              <w:top w:val="nil"/>
              <w:left w:val="nil"/>
              <w:bottom w:val="nil"/>
              <w:right w:val="nil"/>
              <w:tl2br w:val="nil"/>
              <w:tr2bl w:val="nil"/>
            </w:tcBorders>
            <w:shd w:val="solid" w:color="FFFFFF" w:fill="auto"/>
            <w:tcMar>
              <w:top w:w="0" w:type="dxa"/>
              <w:left w:w="0" w:type="dxa"/>
              <w:bottom w:w="0" w:type="dxa"/>
              <w:right w:w="0" w:type="dxa"/>
            </w:tcMar>
          </w:tcPr>
          <w:p w14:paraId="702E9C29" w14:textId="08A8F591" w:rsidR="00866D55" w:rsidRPr="005E03D2" w:rsidRDefault="00866D55" w:rsidP="00B73A80">
            <w:pPr>
              <w:spacing w:before="120"/>
              <w:jc w:val="center"/>
            </w:pPr>
            <w:r w:rsidRPr="005E03D2">
              <w:t>Số:……./</w:t>
            </w:r>
            <w:r w:rsidR="00B73A80">
              <w:t>TTr</w:t>
            </w:r>
            <w:r w:rsidRPr="005E03D2">
              <w:t>-……</w:t>
            </w:r>
            <w:r w:rsidRPr="005E03D2">
              <w:br/>
            </w:r>
          </w:p>
        </w:tc>
        <w:tc>
          <w:tcPr>
            <w:tcW w:w="3137" w:type="pct"/>
            <w:tcBorders>
              <w:top w:val="nil"/>
              <w:left w:val="nil"/>
              <w:bottom w:val="nil"/>
              <w:right w:val="nil"/>
              <w:tl2br w:val="nil"/>
              <w:tr2bl w:val="nil"/>
            </w:tcBorders>
            <w:shd w:val="solid" w:color="FFFFFF" w:fill="auto"/>
            <w:tcMar>
              <w:top w:w="0" w:type="dxa"/>
              <w:left w:w="0" w:type="dxa"/>
              <w:bottom w:w="0" w:type="dxa"/>
              <w:right w:w="0" w:type="dxa"/>
            </w:tcMar>
          </w:tcPr>
          <w:p w14:paraId="4729CCFA" w14:textId="77777777" w:rsidR="00866D55" w:rsidRPr="005E03D2" w:rsidRDefault="00866D55" w:rsidP="009328E7">
            <w:pPr>
              <w:spacing w:before="120"/>
              <w:jc w:val="center"/>
            </w:pPr>
            <w:r w:rsidRPr="005E03D2">
              <w:rPr>
                <w:i/>
                <w:iCs/>
              </w:rPr>
              <w:t>…., ngày …. tháng ... năm ...</w:t>
            </w:r>
          </w:p>
        </w:tc>
      </w:tr>
    </w:tbl>
    <w:p w14:paraId="19111F1B" w14:textId="77777777" w:rsidR="00B73A80" w:rsidRPr="00B73A80" w:rsidRDefault="00866D55" w:rsidP="00B73A80">
      <w:pPr>
        <w:tabs>
          <w:tab w:val="center" w:pos="4536"/>
        </w:tabs>
        <w:spacing w:before="120" w:after="120"/>
        <w:rPr>
          <w:b/>
          <w:szCs w:val="28"/>
          <w:lang w:val="en-US"/>
        </w:rPr>
      </w:pPr>
      <w:r w:rsidRPr="005E03D2">
        <w:t> </w:t>
      </w:r>
      <w:r w:rsidR="00B73A80">
        <w:tab/>
      </w:r>
      <w:r w:rsidR="00B73A80" w:rsidRPr="00B73A80">
        <w:rPr>
          <w:b/>
          <w:szCs w:val="28"/>
          <w:lang w:val="en-US"/>
        </w:rPr>
        <w:t>TỜ TRÌNH</w:t>
      </w:r>
    </w:p>
    <w:p w14:paraId="40E3001D" w14:textId="69A320AA" w:rsidR="00B73A80" w:rsidRPr="00B73A80" w:rsidRDefault="00B73A80" w:rsidP="00B73A80">
      <w:pPr>
        <w:tabs>
          <w:tab w:val="center" w:pos="4536"/>
        </w:tabs>
        <w:spacing w:before="120" w:after="120"/>
        <w:jc w:val="center"/>
        <w:rPr>
          <w:b/>
          <w:szCs w:val="28"/>
          <w:lang w:val="en-US"/>
        </w:rPr>
      </w:pPr>
      <w:r>
        <w:rPr>
          <w:b/>
          <w:szCs w:val="28"/>
          <w:lang w:val="en-US"/>
        </w:rPr>
        <w:t>Về việc đề nghị chuyển đổi……</w:t>
      </w:r>
    </w:p>
    <w:p w14:paraId="628F6E84" w14:textId="62EB3925" w:rsidR="00866D55" w:rsidRPr="00B73A80" w:rsidRDefault="00B73A80" w:rsidP="00B73A80">
      <w:pPr>
        <w:spacing w:before="120" w:after="280" w:afterAutospacing="1"/>
        <w:jc w:val="center"/>
        <w:rPr>
          <w:sz w:val="12"/>
          <w:szCs w:val="12"/>
        </w:rPr>
      </w:pPr>
      <w:r w:rsidRPr="00B73A80">
        <w:rPr>
          <w:sz w:val="12"/>
          <w:szCs w:val="12"/>
        </w:rPr>
        <w:t>________________________________</w:t>
      </w:r>
    </w:p>
    <w:p w14:paraId="338F9DF0" w14:textId="633D5266" w:rsidR="00866D55" w:rsidRPr="005E03D2" w:rsidRDefault="00866D55" w:rsidP="00866D55">
      <w:pPr>
        <w:spacing w:before="120" w:after="280" w:afterAutospacing="1"/>
        <w:jc w:val="center"/>
      </w:pPr>
      <w:r w:rsidRPr="005E03D2">
        <w:t>Kính gửi:……………(</w:t>
      </w:r>
      <w:r w:rsidR="009328E7">
        <w:t>3</w:t>
      </w:r>
      <w:r w:rsidRPr="005E03D2">
        <w:t>)……………………….</w:t>
      </w:r>
    </w:p>
    <w:p w14:paraId="5C7829D2" w14:textId="6BAC5754" w:rsidR="00866D55" w:rsidRPr="00866D55" w:rsidRDefault="00866D55" w:rsidP="00B73A80">
      <w:pPr>
        <w:tabs>
          <w:tab w:val="center" w:pos="4536"/>
        </w:tabs>
        <w:spacing w:before="120" w:after="120"/>
        <w:rPr>
          <w:b/>
          <w:szCs w:val="28"/>
          <w:lang w:val="en-US"/>
        </w:rPr>
      </w:pPr>
      <w:r w:rsidRPr="00866D55">
        <w:rPr>
          <w:sz w:val="24"/>
          <w:lang w:val="en-US"/>
        </w:rPr>
        <w:t> </w:t>
      </w:r>
      <w:r w:rsidRPr="00866D55">
        <w:rPr>
          <w:sz w:val="24"/>
          <w:lang w:val="en-US"/>
        </w:rPr>
        <w:tab/>
      </w:r>
    </w:p>
    <w:p w14:paraId="772B30B1" w14:textId="447E8D07" w:rsidR="00866D55" w:rsidRPr="00866D55" w:rsidRDefault="00866D55" w:rsidP="00866D55">
      <w:pPr>
        <w:spacing w:before="120" w:after="120"/>
        <w:rPr>
          <w:b/>
          <w:szCs w:val="28"/>
          <w:lang w:val="en-US"/>
        </w:rPr>
      </w:pPr>
      <w:r w:rsidRPr="00866D55">
        <w:rPr>
          <w:b/>
          <w:szCs w:val="28"/>
          <w:lang w:val="en-US"/>
        </w:rPr>
        <w:t xml:space="preserve">I. THÔNG TIN </w:t>
      </w:r>
      <w:r w:rsidR="009328E7">
        <w:rPr>
          <w:b/>
          <w:szCs w:val="28"/>
          <w:lang w:val="en-US"/>
        </w:rPr>
        <w:t>VỀ TÌNH HÌNH HOẠT ĐỘNG CỦA (2)</w:t>
      </w:r>
    </w:p>
    <w:p w14:paraId="4EF7DEFA" w14:textId="77777777" w:rsidR="00866D55" w:rsidRDefault="00866D55" w:rsidP="00866D55">
      <w:pPr>
        <w:spacing w:before="120" w:after="120"/>
        <w:rPr>
          <w:szCs w:val="28"/>
          <w:lang w:val="en-US"/>
        </w:rPr>
      </w:pPr>
      <w:r w:rsidRPr="00866D55">
        <w:rPr>
          <w:szCs w:val="28"/>
          <w:lang w:val="en-US"/>
        </w:rPr>
        <w:t>..............................................................................................................................</w:t>
      </w:r>
    </w:p>
    <w:p w14:paraId="0971D45F" w14:textId="77777777" w:rsidR="00B73A80" w:rsidRPr="00B73A80" w:rsidRDefault="00B73A80" w:rsidP="00B73A80">
      <w:pPr>
        <w:spacing w:before="120" w:after="120"/>
        <w:rPr>
          <w:szCs w:val="28"/>
          <w:lang w:val="en-US"/>
        </w:rPr>
      </w:pPr>
      <w:r w:rsidRPr="00B73A80">
        <w:rPr>
          <w:szCs w:val="28"/>
          <w:lang w:val="en-US"/>
        </w:rPr>
        <w:t>..............................................................................................................................</w:t>
      </w:r>
    </w:p>
    <w:p w14:paraId="1631ED39" w14:textId="77777777" w:rsidR="00866D55" w:rsidRPr="00866D55" w:rsidRDefault="00866D55" w:rsidP="00866D55">
      <w:pPr>
        <w:spacing w:before="120" w:after="120"/>
        <w:rPr>
          <w:b/>
          <w:szCs w:val="28"/>
          <w:lang w:val="en-US"/>
        </w:rPr>
      </w:pPr>
      <w:r w:rsidRPr="00866D55">
        <w:rPr>
          <w:b/>
          <w:szCs w:val="28"/>
          <w:lang w:val="en-US"/>
        </w:rPr>
        <w:t>II. SỰ CẦN THIẾT PHẢI CHUYỂN ĐỔI</w:t>
      </w:r>
    </w:p>
    <w:p w14:paraId="1466535D" w14:textId="77777777" w:rsidR="00866D55" w:rsidRDefault="00866D55" w:rsidP="00866D55">
      <w:pPr>
        <w:spacing w:before="120" w:after="120"/>
        <w:rPr>
          <w:szCs w:val="28"/>
          <w:lang w:val="en-US"/>
        </w:rPr>
      </w:pPr>
      <w:r w:rsidRPr="00866D55">
        <w:rPr>
          <w:szCs w:val="28"/>
          <w:lang w:val="en-US"/>
        </w:rPr>
        <w:t>..............................................................................................................................</w:t>
      </w:r>
    </w:p>
    <w:p w14:paraId="5F4D6BE7" w14:textId="77777777" w:rsidR="00B73A80" w:rsidRPr="00B73A80" w:rsidRDefault="00B73A80" w:rsidP="00B73A80">
      <w:pPr>
        <w:spacing w:before="120" w:after="120"/>
        <w:rPr>
          <w:szCs w:val="28"/>
          <w:lang w:val="en-US"/>
        </w:rPr>
      </w:pPr>
      <w:r w:rsidRPr="00B73A80">
        <w:rPr>
          <w:szCs w:val="28"/>
          <w:lang w:val="en-US"/>
        </w:rPr>
        <w:t>..............................................................................................................................</w:t>
      </w:r>
    </w:p>
    <w:p w14:paraId="3498DE58" w14:textId="77777777" w:rsidR="00866D55" w:rsidRPr="00866D55" w:rsidRDefault="00866D55" w:rsidP="00866D55">
      <w:pPr>
        <w:spacing w:before="120" w:after="120"/>
        <w:rPr>
          <w:b/>
          <w:szCs w:val="28"/>
          <w:lang w:val="en-US"/>
        </w:rPr>
      </w:pPr>
      <w:r w:rsidRPr="00866D55">
        <w:rPr>
          <w:b/>
          <w:szCs w:val="28"/>
          <w:lang w:val="en-US"/>
        </w:rPr>
        <w:t>III. TÔN CHỈ, MỤC ĐÍCH HOẠT ĐỘNG KHÔNG VÌ LỢI NHUẬN</w:t>
      </w:r>
    </w:p>
    <w:p w14:paraId="67969B5A" w14:textId="77777777" w:rsidR="00866D55" w:rsidRDefault="00866D55" w:rsidP="00866D55">
      <w:pPr>
        <w:spacing w:before="120" w:after="120"/>
        <w:rPr>
          <w:szCs w:val="28"/>
          <w:lang w:val="en-US"/>
        </w:rPr>
      </w:pPr>
      <w:r w:rsidRPr="00866D55">
        <w:rPr>
          <w:szCs w:val="28"/>
          <w:lang w:val="en-US"/>
        </w:rPr>
        <w:t>..............................................................................................................................</w:t>
      </w:r>
    </w:p>
    <w:p w14:paraId="1A039A68" w14:textId="77777777" w:rsidR="00B73A80" w:rsidRPr="00B73A80" w:rsidRDefault="00B73A80" w:rsidP="00B73A80">
      <w:pPr>
        <w:spacing w:before="120" w:after="120"/>
        <w:rPr>
          <w:szCs w:val="28"/>
          <w:lang w:val="en-US"/>
        </w:rPr>
      </w:pPr>
      <w:r w:rsidRPr="00B73A80">
        <w:rPr>
          <w:szCs w:val="28"/>
          <w:lang w:val="en-US"/>
        </w:rPr>
        <w:t>..............................................................................................................................</w:t>
      </w:r>
    </w:p>
    <w:p w14:paraId="17D2AD2E" w14:textId="10F7B1F5" w:rsidR="00866D55" w:rsidRPr="00866D55" w:rsidRDefault="00866D55" w:rsidP="00866D55">
      <w:pPr>
        <w:spacing w:before="120" w:after="120"/>
        <w:rPr>
          <w:b/>
          <w:szCs w:val="28"/>
          <w:lang w:val="en-US"/>
        </w:rPr>
      </w:pPr>
      <w:r w:rsidRPr="00866D55">
        <w:rPr>
          <w:b/>
          <w:szCs w:val="28"/>
          <w:lang w:val="it-IT"/>
        </w:rPr>
        <w:t>IV.</w:t>
      </w:r>
      <w:r w:rsidR="00B73A80">
        <w:rPr>
          <w:b/>
          <w:szCs w:val="28"/>
          <w:lang w:val="it-IT"/>
        </w:rPr>
        <w:t xml:space="preserve"> BÁO CÁO VỀ VIỆC ĐÁP ỨNG ĐIỀU KIỆN CHUYỂN ĐỔI</w:t>
      </w:r>
    </w:p>
    <w:p w14:paraId="084A7D41" w14:textId="77777777" w:rsidR="00866D55" w:rsidRDefault="00866D55" w:rsidP="00866D55">
      <w:pPr>
        <w:spacing w:before="120" w:after="120"/>
        <w:rPr>
          <w:szCs w:val="28"/>
          <w:lang w:val="en-US"/>
        </w:rPr>
      </w:pPr>
      <w:r w:rsidRPr="00866D55">
        <w:rPr>
          <w:szCs w:val="28"/>
          <w:lang w:val="en-US"/>
        </w:rPr>
        <w:t>.............................................................................................................................</w:t>
      </w:r>
    </w:p>
    <w:p w14:paraId="3D1563A5" w14:textId="77777777" w:rsidR="009328E7" w:rsidRDefault="009328E7" w:rsidP="009328E7">
      <w:pPr>
        <w:spacing w:before="120" w:after="120"/>
        <w:rPr>
          <w:szCs w:val="28"/>
          <w:lang w:val="en-US"/>
        </w:rPr>
      </w:pPr>
      <w:r w:rsidRPr="009328E7">
        <w:rPr>
          <w:szCs w:val="28"/>
          <w:lang w:val="en-US"/>
        </w:rPr>
        <w:t>.............................................................................................................................</w:t>
      </w:r>
    </w:p>
    <w:p w14:paraId="2277AC95" w14:textId="3F629E13" w:rsidR="009328E7" w:rsidRPr="009328E7" w:rsidRDefault="009328E7" w:rsidP="009328E7">
      <w:pPr>
        <w:spacing w:before="120" w:after="120"/>
        <w:rPr>
          <w:b/>
          <w:szCs w:val="28"/>
          <w:lang w:val="it-IT"/>
        </w:rPr>
      </w:pPr>
      <w:r w:rsidRPr="009328E7">
        <w:rPr>
          <w:b/>
          <w:szCs w:val="28"/>
          <w:lang w:val="it-IT"/>
        </w:rPr>
        <w:t xml:space="preserve">V. ĐÁNH GIÁ </w:t>
      </w:r>
      <w:r>
        <w:rPr>
          <w:b/>
          <w:szCs w:val="28"/>
          <w:lang w:val="it-IT"/>
        </w:rPr>
        <w:t>TÁC ĐỘNG SAU KHI CHUYỂN ĐỔI</w:t>
      </w:r>
    </w:p>
    <w:p w14:paraId="5502000F" w14:textId="7011E453" w:rsidR="009328E7" w:rsidRDefault="009328E7" w:rsidP="004F3A04">
      <w:pPr>
        <w:spacing w:before="120" w:after="120"/>
        <w:rPr>
          <w:szCs w:val="28"/>
        </w:rPr>
      </w:pPr>
      <w:r w:rsidRPr="009328E7">
        <w:rPr>
          <w:szCs w:val="28"/>
          <w:lang w:val="en-US"/>
        </w:rPr>
        <w:t xml:space="preserve">1. </w:t>
      </w:r>
      <w:r w:rsidR="004F3A04">
        <w:rPr>
          <w:szCs w:val="28"/>
          <w:lang w:val="en-US"/>
        </w:rPr>
        <w:t>Về pháp lý và thể chế</w:t>
      </w:r>
    </w:p>
    <w:p w14:paraId="1AF889C5" w14:textId="33733B5C" w:rsidR="004F3A04" w:rsidRDefault="004F3A04" w:rsidP="009328E7">
      <w:pPr>
        <w:spacing w:before="120" w:after="120"/>
        <w:rPr>
          <w:szCs w:val="28"/>
        </w:rPr>
      </w:pPr>
      <w:r>
        <w:rPr>
          <w:szCs w:val="28"/>
        </w:rPr>
        <w:t xml:space="preserve">2. Về tài chính và tài sản </w:t>
      </w:r>
    </w:p>
    <w:p w14:paraId="66B8F9D5" w14:textId="47967397" w:rsidR="004F3A04" w:rsidRDefault="004F3A04" w:rsidP="009328E7">
      <w:pPr>
        <w:spacing w:before="120" w:after="120"/>
        <w:rPr>
          <w:szCs w:val="28"/>
        </w:rPr>
      </w:pPr>
      <w:r>
        <w:rPr>
          <w:szCs w:val="28"/>
        </w:rPr>
        <w:t>3. Về tổ chức và nhân sự</w:t>
      </w:r>
    </w:p>
    <w:p w14:paraId="1C857998" w14:textId="7104BC13" w:rsidR="004F3A04" w:rsidRDefault="004F3A04" w:rsidP="009328E7">
      <w:pPr>
        <w:spacing w:before="120" w:after="120"/>
        <w:rPr>
          <w:szCs w:val="28"/>
        </w:rPr>
      </w:pPr>
      <w:r>
        <w:rPr>
          <w:szCs w:val="28"/>
        </w:rPr>
        <w:t>4. Về người học</w:t>
      </w:r>
    </w:p>
    <w:p w14:paraId="5696C4B2" w14:textId="46569A6C" w:rsidR="004F3A04" w:rsidRDefault="004F3A04" w:rsidP="009328E7">
      <w:pPr>
        <w:spacing w:before="120" w:after="120"/>
        <w:rPr>
          <w:szCs w:val="28"/>
        </w:rPr>
      </w:pPr>
      <w:r>
        <w:rPr>
          <w:szCs w:val="28"/>
        </w:rPr>
        <w:t>5. Tác động tới hệ thống giáo dục đại học Việt Nam</w:t>
      </w:r>
    </w:p>
    <w:p w14:paraId="78D90A61" w14:textId="20665577" w:rsidR="004F3A04" w:rsidRDefault="004F3A04" w:rsidP="009328E7">
      <w:pPr>
        <w:spacing w:before="120" w:after="120"/>
        <w:rPr>
          <w:szCs w:val="28"/>
        </w:rPr>
      </w:pPr>
      <w:r>
        <w:rPr>
          <w:szCs w:val="28"/>
        </w:rPr>
        <w:t>6. Tác động kinh tế - xã hội</w:t>
      </w:r>
    </w:p>
    <w:p w14:paraId="062EA402" w14:textId="69772929" w:rsidR="004F3A04" w:rsidRPr="009328E7" w:rsidRDefault="004F3A04" w:rsidP="009328E7">
      <w:pPr>
        <w:spacing w:before="120" w:after="120"/>
        <w:rPr>
          <w:szCs w:val="28"/>
          <w:lang w:val="en-US"/>
        </w:rPr>
      </w:pPr>
      <w:r>
        <w:rPr>
          <w:szCs w:val="28"/>
        </w:rPr>
        <w:t>7. Rủi ro, thách thức và điều kiện bảo đảm thực hiện</w:t>
      </w:r>
    </w:p>
    <w:p w14:paraId="1BE33FC9" w14:textId="77777777" w:rsidR="009328E7" w:rsidRPr="009328E7" w:rsidRDefault="009328E7" w:rsidP="009328E7">
      <w:pPr>
        <w:spacing w:before="120" w:after="120"/>
        <w:rPr>
          <w:szCs w:val="28"/>
          <w:lang w:val="en-US"/>
        </w:rPr>
      </w:pPr>
    </w:p>
    <w:p w14:paraId="2CB3DB4A" w14:textId="428EF1C4" w:rsidR="00866D55" w:rsidRPr="00866D55" w:rsidRDefault="009328E7" w:rsidP="00866D55">
      <w:pPr>
        <w:spacing w:before="120" w:after="120"/>
        <w:rPr>
          <w:szCs w:val="28"/>
          <w:lang w:val="en-US"/>
        </w:rPr>
      </w:pPr>
      <w:r>
        <w:rPr>
          <w:i/>
          <w:iCs/>
          <w:szCs w:val="28"/>
          <w:lang w:val="en-US"/>
        </w:rPr>
        <w:lastRenderedPageBreak/>
        <w:tab/>
      </w:r>
      <w:r w:rsidR="00866D55" w:rsidRPr="00866D55">
        <w:rPr>
          <w:i/>
          <w:iCs/>
          <w:szCs w:val="28"/>
          <w:lang w:val="en-US"/>
        </w:rPr>
        <w:t>(Kèm theo ...........(4)...........)</w:t>
      </w:r>
    </w:p>
    <w:p w14:paraId="0AF073F6" w14:textId="20372520" w:rsidR="00866D55" w:rsidRPr="00866D55" w:rsidRDefault="009328E7" w:rsidP="00866D55">
      <w:pPr>
        <w:spacing w:before="120" w:after="120"/>
        <w:rPr>
          <w:szCs w:val="28"/>
          <w:lang w:val="en-US"/>
        </w:rPr>
      </w:pPr>
      <w:r>
        <w:rPr>
          <w:szCs w:val="28"/>
          <w:lang w:val="en-US"/>
        </w:rPr>
        <w:tab/>
      </w:r>
      <w:r w:rsidR="00866D55" w:rsidRPr="00866D55">
        <w:rPr>
          <w:szCs w:val="28"/>
          <w:lang w:val="en-US"/>
        </w:rPr>
        <w:t>Đề nghị ...........(3)........... xem xét, quyết định.</w:t>
      </w:r>
    </w:p>
    <w:tbl>
      <w:tblPr>
        <w:tblW w:w="4807" w:type="pct"/>
        <w:tblBorders>
          <w:top w:val="nil"/>
          <w:bottom w:val="nil"/>
          <w:insideH w:val="nil"/>
          <w:insideV w:val="nil"/>
        </w:tblBorders>
        <w:tblCellMar>
          <w:left w:w="0" w:type="dxa"/>
          <w:right w:w="0" w:type="dxa"/>
        </w:tblCellMar>
        <w:tblLook w:val="04A0" w:firstRow="1" w:lastRow="0" w:firstColumn="1" w:lastColumn="0" w:noHBand="0" w:noVBand="1"/>
      </w:tblPr>
      <w:tblGrid>
        <w:gridCol w:w="3261"/>
        <w:gridCol w:w="5596"/>
      </w:tblGrid>
      <w:tr w:rsidR="00866D55" w:rsidRPr="00866D55" w14:paraId="5C561261" w14:textId="77777777" w:rsidTr="00B73A80">
        <w:tc>
          <w:tcPr>
            <w:tcW w:w="1841" w:type="pct"/>
            <w:tcBorders>
              <w:top w:val="nil"/>
              <w:left w:val="nil"/>
              <w:bottom w:val="nil"/>
              <w:right w:val="nil"/>
              <w:tl2br w:val="nil"/>
              <w:tr2bl w:val="nil"/>
            </w:tcBorders>
            <w:shd w:val="solid" w:color="FFFFFF" w:fill="auto"/>
            <w:tcMar>
              <w:top w:w="0" w:type="dxa"/>
              <w:left w:w="0" w:type="dxa"/>
              <w:bottom w:w="0" w:type="dxa"/>
              <w:right w:w="0" w:type="dxa"/>
            </w:tcMar>
          </w:tcPr>
          <w:p w14:paraId="459D622F" w14:textId="5633E724" w:rsidR="00866D55" w:rsidRPr="00866D55" w:rsidRDefault="00866D55" w:rsidP="009328E7">
            <w:pPr>
              <w:spacing w:before="120" w:after="120"/>
              <w:rPr>
                <w:sz w:val="24"/>
                <w:lang w:val="en-US"/>
              </w:rPr>
            </w:pPr>
            <w:r w:rsidRPr="00866D55">
              <w:rPr>
                <w:sz w:val="24"/>
                <w:lang w:val="en-US"/>
              </w:rPr>
              <w:t> </w:t>
            </w:r>
            <w:r w:rsidRPr="00866D55">
              <w:rPr>
                <w:b/>
                <w:bCs/>
                <w:i/>
                <w:iCs/>
                <w:sz w:val="24"/>
                <w:lang w:val="en-US"/>
              </w:rPr>
              <w:t>Nơi nhận:</w:t>
            </w:r>
            <w:r w:rsidRPr="00866D55">
              <w:rPr>
                <w:b/>
                <w:bCs/>
                <w:i/>
                <w:iCs/>
                <w:sz w:val="24"/>
                <w:lang w:val="en-US"/>
              </w:rPr>
              <w:br/>
            </w:r>
            <w:r w:rsidRPr="00866D55">
              <w:rPr>
                <w:sz w:val="22"/>
                <w:szCs w:val="22"/>
                <w:lang w:val="en-US"/>
              </w:rPr>
              <w:t>- ……..;</w:t>
            </w:r>
            <w:r w:rsidRPr="00866D55">
              <w:rPr>
                <w:sz w:val="22"/>
                <w:szCs w:val="22"/>
                <w:lang w:val="en-US"/>
              </w:rPr>
              <w:br/>
              <w:t>- ……..</w:t>
            </w:r>
          </w:p>
        </w:tc>
        <w:tc>
          <w:tcPr>
            <w:tcW w:w="3159" w:type="pct"/>
            <w:tcBorders>
              <w:top w:val="nil"/>
              <w:left w:val="nil"/>
              <w:bottom w:val="nil"/>
              <w:right w:val="nil"/>
              <w:tl2br w:val="nil"/>
              <w:tr2bl w:val="nil"/>
            </w:tcBorders>
            <w:shd w:val="solid" w:color="FFFFFF" w:fill="auto"/>
            <w:tcMar>
              <w:top w:w="0" w:type="dxa"/>
              <w:left w:w="0" w:type="dxa"/>
              <w:bottom w:w="0" w:type="dxa"/>
              <w:right w:w="0" w:type="dxa"/>
            </w:tcMar>
          </w:tcPr>
          <w:p w14:paraId="41CC794B" w14:textId="77777777" w:rsidR="00866D55" w:rsidRPr="00866D55" w:rsidRDefault="00866D55" w:rsidP="00866D55">
            <w:pPr>
              <w:spacing w:before="120" w:after="120"/>
              <w:jc w:val="center"/>
              <w:rPr>
                <w:szCs w:val="28"/>
                <w:lang w:val="en-US"/>
              </w:rPr>
            </w:pPr>
            <w:r w:rsidRPr="00866D55">
              <w:rPr>
                <w:b/>
                <w:bCs/>
                <w:szCs w:val="28"/>
                <w:lang w:val="en-US"/>
              </w:rPr>
              <w:t xml:space="preserve">QUYỀN HẠN, CHỨC VỤ CỦA NGƯỜI KÝ </w:t>
            </w:r>
            <w:r w:rsidRPr="00866D55">
              <w:rPr>
                <w:szCs w:val="28"/>
                <w:lang w:val="en-US"/>
              </w:rPr>
              <w:t>(5)</w:t>
            </w:r>
            <w:r w:rsidRPr="00866D55">
              <w:rPr>
                <w:szCs w:val="28"/>
                <w:lang w:val="en-US"/>
              </w:rPr>
              <w:br/>
            </w:r>
            <w:r w:rsidRPr="00866D55">
              <w:rPr>
                <w:i/>
                <w:iCs/>
                <w:szCs w:val="28"/>
                <w:lang w:val="en-US"/>
              </w:rPr>
              <w:t>(Ký tên, đóng dấu, ghi rõ họ tên)</w:t>
            </w:r>
          </w:p>
        </w:tc>
      </w:tr>
    </w:tbl>
    <w:p w14:paraId="6D0BEECC" w14:textId="77777777" w:rsidR="00866D55" w:rsidRPr="00866D55" w:rsidRDefault="00866D55" w:rsidP="00866D55">
      <w:pPr>
        <w:spacing w:before="120" w:after="120"/>
        <w:rPr>
          <w:sz w:val="24"/>
          <w:lang w:val="en-US"/>
        </w:rPr>
      </w:pPr>
      <w:r w:rsidRPr="00866D55">
        <w:rPr>
          <w:b/>
          <w:bCs/>
          <w:i/>
          <w:iCs/>
          <w:sz w:val="24"/>
          <w:lang w:val="en-US"/>
        </w:rPr>
        <w:t>Ghi chú:</w:t>
      </w:r>
    </w:p>
    <w:p w14:paraId="7DD506F6" w14:textId="39699378" w:rsidR="00866D55" w:rsidRPr="00866D55" w:rsidRDefault="00866D55" w:rsidP="00866D55">
      <w:pPr>
        <w:rPr>
          <w:sz w:val="24"/>
          <w:lang w:val="en-US"/>
        </w:rPr>
      </w:pPr>
      <w:r w:rsidRPr="00866D55">
        <w:rPr>
          <w:sz w:val="24"/>
          <w:lang w:val="en-US"/>
        </w:rPr>
        <w:t xml:space="preserve">(1) Tên cơ quan quản lý </w:t>
      </w:r>
      <w:r w:rsidR="00B73A80">
        <w:rPr>
          <w:sz w:val="24"/>
          <w:lang w:val="en-US"/>
        </w:rPr>
        <w:t>trực tiếp</w:t>
      </w:r>
      <w:r w:rsidRPr="00866D55">
        <w:rPr>
          <w:sz w:val="24"/>
          <w:lang w:val="en-US"/>
        </w:rPr>
        <w:t xml:space="preserve"> (nếu có) </w:t>
      </w:r>
      <w:r w:rsidR="00B73A80">
        <w:rPr>
          <w:sz w:val="24"/>
          <w:lang w:val="en-US"/>
        </w:rPr>
        <w:t>cơ sở giáo dục đại học tư thục</w:t>
      </w:r>
      <w:r w:rsidRPr="00866D55">
        <w:rPr>
          <w:sz w:val="24"/>
          <w:lang w:val="en-US"/>
        </w:rPr>
        <w:t>.</w:t>
      </w:r>
    </w:p>
    <w:p w14:paraId="7078F922" w14:textId="3C1AD755" w:rsidR="00866D55" w:rsidRPr="00866D55" w:rsidRDefault="00866D55" w:rsidP="00866D55">
      <w:pPr>
        <w:rPr>
          <w:sz w:val="24"/>
          <w:lang w:val="en-US"/>
        </w:rPr>
      </w:pPr>
      <w:r w:rsidRPr="00866D55">
        <w:rPr>
          <w:sz w:val="24"/>
          <w:lang w:val="en-US"/>
        </w:rPr>
        <w:t xml:space="preserve">(2) Tên </w:t>
      </w:r>
      <w:r w:rsidR="00B73A80">
        <w:rPr>
          <w:bCs/>
          <w:sz w:val="24"/>
          <w:lang w:val="it-IT"/>
        </w:rPr>
        <w:t>cơ sở giáo dục đại học đề nghị chuyển đổi</w:t>
      </w:r>
      <w:r w:rsidRPr="00866D55">
        <w:rPr>
          <w:sz w:val="24"/>
          <w:lang w:val="en-US"/>
        </w:rPr>
        <w:t>.</w:t>
      </w:r>
    </w:p>
    <w:p w14:paraId="6BFA9199" w14:textId="77777777" w:rsidR="00866D55" w:rsidRPr="00866D55" w:rsidRDefault="00866D55" w:rsidP="00866D55">
      <w:pPr>
        <w:rPr>
          <w:sz w:val="24"/>
          <w:lang w:val="en-US"/>
        </w:rPr>
      </w:pPr>
      <w:r w:rsidRPr="00866D55">
        <w:rPr>
          <w:sz w:val="24"/>
          <w:lang w:val="en-US"/>
        </w:rPr>
        <w:t>(3) Người/cơ quan có thẩm quyền quyết định chuyển đổi.</w:t>
      </w:r>
    </w:p>
    <w:p w14:paraId="06B08B5A" w14:textId="596DA9EC" w:rsidR="00866D55" w:rsidRPr="00866D55" w:rsidRDefault="00866D55" w:rsidP="00866D55">
      <w:pPr>
        <w:rPr>
          <w:sz w:val="24"/>
          <w:lang w:val="en-US"/>
        </w:rPr>
      </w:pPr>
      <w:r w:rsidRPr="00866D55">
        <w:rPr>
          <w:sz w:val="24"/>
          <w:lang w:val="en-US"/>
        </w:rPr>
        <w:t xml:space="preserve">(4) Hồ sơ theo quy định tại khoản </w:t>
      </w:r>
      <w:r w:rsidR="00B73A80">
        <w:rPr>
          <w:sz w:val="24"/>
          <w:lang w:val="en-US"/>
        </w:rPr>
        <w:t>2</w:t>
      </w:r>
      <w:r w:rsidRPr="00866D55">
        <w:rPr>
          <w:sz w:val="24"/>
          <w:lang w:val="en-US"/>
        </w:rPr>
        <w:t xml:space="preserve"> Điều </w:t>
      </w:r>
      <w:r w:rsidR="00B73A80">
        <w:rPr>
          <w:sz w:val="24"/>
          <w:lang w:val="en-US"/>
        </w:rPr>
        <w:t>10</w:t>
      </w:r>
      <w:r w:rsidRPr="00866D55">
        <w:rPr>
          <w:sz w:val="24"/>
          <w:lang w:val="en-US"/>
        </w:rPr>
        <w:t xml:space="preserve"> Nghị định này.</w:t>
      </w:r>
    </w:p>
    <w:p w14:paraId="3DDEBD68" w14:textId="77777777" w:rsidR="00866D55" w:rsidRPr="00866D55" w:rsidRDefault="00866D55" w:rsidP="00866D55">
      <w:pPr>
        <w:rPr>
          <w:szCs w:val="28"/>
          <w:lang w:val="en-US"/>
        </w:rPr>
      </w:pPr>
      <w:r w:rsidRPr="00866D55">
        <w:rPr>
          <w:sz w:val="24"/>
          <w:lang w:val="en-US"/>
        </w:rPr>
        <w:t xml:space="preserve">(5) Quyền hạn, chức vụ của người đứng đầu cơ quan, tổ chức, cá nhân đề nghị chuyển đổi </w:t>
      </w:r>
    </w:p>
    <w:p w14:paraId="391EC311" w14:textId="1E695C4E" w:rsidR="004F3A04" w:rsidRDefault="004F3A04">
      <w:pPr>
        <w:rPr>
          <w:color w:val="0D0D0D" w:themeColor="text1" w:themeTint="F2"/>
          <w:lang w:val="vi-VN"/>
        </w:rPr>
      </w:pPr>
      <w:r>
        <w:rPr>
          <w:color w:val="0D0D0D" w:themeColor="text1" w:themeTint="F2"/>
          <w:lang w:val="vi-VN"/>
        </w:rPr>
        <w:br w:type="page"/>
      </w:r>
    </w:p>
    <w:p w14:paraId="2A013C5A" w14:textId="70EE5EB4" w:rsidR="004F3A04" w:rsidRPr="00866D55" w:rsidRDefault="004F3A04" w:rsidP="004F3A04">
      <w:pPr>
        <w:keepNext/>
        <w:spacing w:after="60"/>
        <w:jc w:val="center"/>
        <w:outlineLvl w:val="0"/>
        <w:rPr>
          <w:rFonts w:ascii="Times New Roman Bold" w:hAnsi="Times New Roman Bold"/>
          <w:b/>
          <w:spacing w:val="-10"/>
          <w:szCs w:val="28"/>
        </w:rPr>
      </w:pPr>
      <w:r w:rsidRPr="00866D55">
        <w:rPr>
          <w:rFonts w:ascii="Times New Roman Bold" w:hAnsi="Times New Roman Bold"/>
          <w:b/>
          <w:spacing w:val="-10"/>
          <w:szCs w:val="28"/>
        </w:rPr>
        <w:lastRenderedPageBreak/>
        <w:t xml:space="preserve">Mẫu số </w:t>
      </w:r>
      <w:r>
        <w:rPr>
          <w:rFonts w:ascii="Times New Roman Bold" w:hAnsi="Times New Roman Bold"/>
          <w:b/>
          <w:spacing w:val="-10"/>
          <w:szCs w:val="28"/>
        </w:rPr>
        <w:t>6</w:t>
      </w:r>
      <w:r w:rsidRPr="00866D55">
        <w:rPr>
          <w:rFonts w:ascii="Times New Roman Bold" w:hAnsi="Times New Roman Bold"/>
          <w:b/>
          <w:spacing w:val="-10"/>
          <w:szCs w:val="28"/>
        </w:rPr>
        <w:t xml:space="preserve">. Quyết định </w:t>
      </w:r>
      <w:r w:rsidRPr="004F3A04">
        <w:rPr>
          <w:rFonts w:ascii="Times New Roman Bold" w:hAnsi="Times New Roman Bold"/>
          <w:b/>
          <w:spacing w:val="-10"/>
          <w:szCs w:val="28"/>
        </w:rPr>
        <w:t>chuyển đổi cơ sở giáo dục đại học tư thục sang cơ sở giáo dục đại học tư thục hoạt động không vì lợi nhuận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40"/>
        <w:gridCol w:w="5773"/>
      </w:tblGrid>
      <w:tr w:rsidR="004F3A04" w:rsidRPr="005E03D2" w14:paraId="1BF71432" w14:textId="77777777" w:rsidTr="006A0E3A">
        <w:tc>
          <w:tcPr>
            <w:tcW w:w="1867" w:type="pct"/>
            <w:tcBorders>
              <w:top w:val="nil"/>
              <w:left w:val="nil"/>
              <w:bottom w:val="nil"/>
              <w:right w:val="nil"/>
              <w:tl2br w:val="nil"/>
              <w:tr2bl w:val="nil"/>
            </w:tcBorders>
            <w:shd w:val="solid" w:color="FFFFFF" w:fill="auto"/>
            <w:tcMar>
              <w:top w:w="0" w:type="dxa"/>
              <w:left w:w="0" w:type="dxa"/>
              <w:bottom w:w="0" w:type="dxa"/>
              <w:right w:w="0" w:type="dxa"/>
            </w:tcMar>
          </w:tcPr>
          <w:p w14:paraId="0C75053E" w14:textId="77777777" w:rsidR="004F3A04" w:rsidRPr="005E03D2" w:rsidRDefault="004F3A04" w:rsidP="006A0E3A">
            <w:pPr>
              <w:spacing w:before="120"/>
              <w:jc w:val="center"/>
            </w:pPr>
            <w:r w:rsidRPr="005E03D2">
              <w:rPr>
                <w:b/>
              </w:rPr>
              <w:t>….(1)……</w:t>
            </w:r>
            <w:r w:rsidRPr="005E03D2">
              <w:br/>
            </w:r>
            <w:r w:rsidRPr="005E03D2">
              <w:rPr>
                <w:b/>
                <w:bCs/>
              </w:rPr>
              <w:t>____</w:t>
            </w:r>
          </w:p>
        </w:tc>
        <w:tc>
          <w:tcPr>
            <w:tcW w:w="3133" w:type="pct"/>
            <w:tcBorders>
              <w:top w:val="nil"/>
              <w:left w:val="nil"/>
              <w:bottom w:val="nil"/>
              <w:right w:val="nil"/>
              <w:tl2br w:val="nil"/>
              <w:tr2bl w:val="nil"/>
            </w:tcBorders>
            <w:shd w:val="solid" w:color="FFFFFF" w:fill="auto"/>
            <w:tcMar>
              <w:top w:w="0" w:type="dxa"/>
              <w:left w:w="0" w:type="dxa"/>
              <w:bottom w:w="0" w:type="dxa"/>
              <w:right w:w="0" w:type="dxa"/>
            </w:tcMar>
          </w:tcPr>
          <w:p w14:paraId="0056C603" w14:textId="77777777" w:rsidR="004F3A04" w:rsidRPr="005E03D2" w:rsidRDefault="004F3A04" w:rsidP="006A0E3A">
            <w:pPr>
              <w:spacing w:before="120"/>
              <w:jc w:val="center"/>
            </w:pPr>
            <w:r w:rsidRPr="005E03D2">
              <w:rPr>
                <w:rFonts w:ascii="Times New Roman Bold" w:hAnsi="Times New Roman Bold"/>
                <w:b/>
                <w:bCs/>
                <w:spacing w:val="-10"/>
              </w:rPr>
              <w:t>CỘNG HÒA XÃ HỘI CHỦ NGHĨA VIỆT NAM</w:t>
            </w:r>
            <w:r w:rsidRPr="005E03D2">
              <w:rPr>
                <w:rFonts w:ascii="Times New Roman Bold" w:hAnsi="Times New Roman Bold"/>
                <w:b/>
                <w:bCs/>
                <w:spacing w:val="-10"/>
              </w:rPr>
              <w:br/>
            </w:r>
            <w:r w:rsidRPr="005E03D2">
              <w:rPr>
                <w:b/>
                <w:bCs/>
              </w:rPr>
              <w:t>Độc lập - Tự do - Hạnh phúc</w:t>
            </w:r>
            <w:r w:rsidRPr="005E03D2">
              <w:rPr>
                <w:b/>
                <w:bCs/>
              </w:rPr>
              <w:br/>
            </w:r>
            <w:r w:rsidRPr="005E03D2">
              <w:rPr>
                <w:b/>
                <w:bCs/>
                <w:sz w:val="12"/>
                <w:szCs w:val="12"/>
              </w:rPr>
              <w:t>_______________________________________________________</w:t>
            </w:r>
          </w:p>
        </w:tc>
      </w:tr>
      <w:tr w:rsidR="004F3A04" w:rsidRPr="005E03D2" w14:paraId="1B3F4097" w14:textId="77777777" w:rsidTr="006A0E3A">
        <w:tblPrEx>
          <w:tblBorders>
            <w:top w:val="none" w:sz="0" w:space="0" w:color="auto"/>
            <w:bottom w:val="none" w:sz="0" w:space="0" w:color="auto"/>
            <w:insideH w:val="none" w:sz="0" w:space="0" w:color="auto"/>
            <w:insideV w:val="none" w:sz="0" w:space="0" w:color="auto"/>
          </w:tblBorders>
        </w:tblPrEx>
        <w:tc>
          <w:tcPr>
            <w:tcW w:w="1867" w:type="pct"/>
            <w:tcBorders>
              <w:top w:val="nil"/>
              <w:left w:val="nil"/>
              <w:bottom w:val="nil"/>
              <w:right w:val="nil"/>
              <w:tl2br w:val="nil"/>
              <w:tr2bl w:val="nil"/>
            </w:tcBorders>
            <w:shd w:val="solid" w:color="FFFFFF" w:fill="auto"/>
            <w:tcMar>
              <w:top w:w="0" w:type="dxa"/>
              <w:left w:w="0" w:type="dxa"/>
              <w:bottom w:w="0" w:type="dxa"/>
              <w:right w:w="0" w:type="dxa"/>
            </w:tcMar>
          </w:tcPr>
          <w:p w14:paraId="70CE70FE" w14:textId="77777777" w:rsidR="004F3A04" w:rsidRPr="005E03D2" w:rsidRDefault="004F3A04" w:rsidP="006A0E3A">
            <w:pPr>
              <w:spacing w:before="120"/>
              <w:jc w:val="center"/>
            </w:pPr>
            <w:r w:rsidRPr="005E03D2">
              <w:t>Số:……./QĐ-…….</w:t>
            </w:r>
          </w:p>
        </w:tc>
        <w:tc>
          <w:tcPr>
            <w:tcW w:w="3133" w:type="pct"/>
            <w:tcBorders>
              <w:top w:val="nil"/>
              <w:left w:val="nil"/>
              <w:bottom w:val="nil"/>
              <w:right w:val="nil"/>
              <w:tl2br w:val="nil"/>
              <w:tr2bl w:val="nil"/>
            </w:tcBorders>
            <w:shd w:val="solid" w:color="FFFFFF" w:fill="auto"/>
            <w:tcMar>
              <w:top w:w="0" w:type="dxa"/>
              <w:left w:w="0" w:type="dxa"/>
              <w:bottom w:w="0" w:type="dxa"/>
              <w:right w:w="0" w:type="dxa"/>
            </w:tcMar>
          </w:tcPr>
          <w:p w14:paraId="3AD1BCA8" w14:textId="77777777" w:rsidR="004F3A04" w:rsidRPr="005E03D2" w:rsidRDefault="004F3A04" w:rsidP="006A0E3A">
            <w:pPr>
              <w:spacing w:before="120"/>
              <w:jc w:val="center"/>
            </w:pPr>
            <w:r w:rsidRPr="005E03D2">
              <w:rPr>
                <w:i/>
                <w:iCs/>
              </w:rPr>
              <w:t>…., ngày …. tháng ... năm ...</w:t>
            </w:r>
          </w:p>
        </w:tc>
      </w:tr>
    </w:tbl>
    <w:p w14:paraId="649DA63D" w14:textId="77777777" w:rsidR="004F3A04" w:rsidRPr="005E03D2" w:rsidRDefault="004F3A04" w:rsidP="004F3A04">
      <w:pPr>
        <w:spacing w:before="120" w:after="280" w:afterAutospacing="1"/>
      </w:pPr>
      <w:r w:rsidRPr="005E03D2">
        <w:rPr>
          <w:b/>
          <w:bCs/>
        </w:rPr>
        <w:t> </w:t>
      </w:r>
    </w:p>
    <w:p w14:paraId="0EFF53A5" w14:textId="77777777" w:rsidR="004F3A04" w:rsidRPr="005E03D2" w:rsidRDefault="004F3A04" w:rsidP="004F3A04">
      <w:pPr>
        <w:spacing w:after="120"/>
        <w:jc w:val="center"/>
      </w:pPr>
      <w:r w:rsidRPr="005E03D2">
        <w:rPr>
          <w:b/>
          <w:bCs/>
        </w:rPr>
        <w:t>QUYẾT ĐỊNH</w:t>
      </w:r>
    </w:p>
    <w:p w14:paraId="7438A07A" w14:textId="77777777" w:rsidR="004F3A04" w:rsidRPr="005E03D2" w:rsidRDefault="004F3A04" w:rsidP="004F3A04">
      <w:pPr>
        <w:jc w:val="center"/>
        <w:rPr>
          <w:b/>
          <w:bCs/>
        </w:rPr>
      </w:pPr>
      <w:r w:rsidRPr="005E03D2">
        <w:rPr>
          <w:b/>
          <w:bCs/>
        </w:rPr>
        <w:t>Về việc……</w:t>
      </w:r>
      <w:r>
        <w:rPr>
          <w:b/>
          <w:bCs/>
        </w:rPr>
        <w:t>……</w:t>
      </w:r>
      <w:r w:rsidRPr="005E03D2">
        <w:rPr>
          <w:b/>
          <w:bCs/>
        </w:rPr>
        <w:t>(2)…</w:t>
      </w:r>
      <w:r>
        <w:rPr>
          <w:b/>
          <w:bCs/>
        </w:rPr>
        <w:t>……………….</w:t>
      </w:r>
    </w:p>
    <w:p w14:paraId="3B7169B9" w14:textId="77777777" w:rsidR="004F3A04" w:rsidRPr="005E03D2" w:rsidRDefault="004F3A04" w:rsidP="004F3A04">
      <w:pPr>
        <w:jc w:val="center"/>
        <w:rPr>
          <w:sz w:val="12"/>
          <w:szCs w:val="12"/>
        </w:rPr>
      </w:pPr>
      <w:r w:rsidRPr="005E03D2">
        <w:rPr>
          <w:b/>
          <w:bCs/>
          <w:sz w:val="12"/>
          <w:szCs w:val="12"/>
        </w:rPr>
        <w:t>___________________________________</w:t>
      </w:r>
    </w:p>
    <w:p w14:paraId="08F1AC5C" w14:textId="77777777" w:rsidR="004F3A04" w:rsidRPr="005E03D2" w:rsidRDefault="004F3A04" w:rsidP="004F3A04">
      <w:pPr>
        <w:spacing w:before="360" w:after="100" w:afterAutospacing="1"/>
        <w:jc w:val="center"/>
      </w:pPr>
      <w:r w:rsidRPr="005E03D2">
        <w:rPr>
          <w:b/>
          <w:bCs/>
        </w:rPr>
        <w:t>THẨM QUYỀN BAN HÀNH….(3)…….</w:t>
      </w:r>
    </w:p>
    <w:p w14:paraId="3A6E0A35" w14:textId="77777777" w:rsidR="004F3A04" w:rsidRDefault="004F3A04" w:rsidP="004F3A04">
      <w:pPr>
        <w:spacing w:before="120" w:after="280" w:afterAutospacing="1"/>
        <w:rPr>
          <w:i/>
          <w:iCs/>
        </w:rPr>
      </w:pPr>
      <w:r w:rsidRPr="005E03D2">
        <w:rPr>
          <w:i/>
          <w:iCs/>
        </w:rPr>
        <w:t>Căn cứ……………………………..(4) …………………………</w:t>
      </w:r>
      <w:r>
        <w:rPr>
          <w:i/>
          <w:iCs/>
        </w:rPr>
        <w:t>……………….;</w:t>
      </w:r>
    </w:p>
    <w:p w14:paraId="4B683118" w14:textId="1CBBC34D" w:rsidR="00132AB0" w:rsidRPr="00132AB0" w:rsidRDefault="00132AB0" w:rsidP="004F3A04">
      <w:pPr>
        <w:spacing w:before="120" w:after="280" w:afterAutospacing="1"/>
        <w:rPr>
          <w:i/>
        </w:rPr>
      </w:pPr>
      <w:r w:rsidRPr="00132AB0">
        <w:rPr>
          <w:i/>
        </w:rPr>
        <w:t xml:space="preserve">Căn cứ </w:t>
      </w:r>
      <w:r>
        <w:rPr>
          <w:i/>
        </w:rPr>
        <w:t>Tờ trình</w:t>
      </w:r>
      <w:r w:rsidRPr="00132AB0">
        <w:rPr>
          <w:i/>
        </w:rPr>
        <w:t xml:space="preserve"> đề nghị chuyển đổi của … [tên cơ sở giáo dục đại học]…;</w:t>
      </w:r>
    </w:p>
    <w:p w14:paraId="2A8A635B" w14:textId="77777777" w:rsidR="004F3A04" w:rsidRPr="005E03D2" w:rsidRDefault="004F3A04" w:rsidP="004F3A04">
      <w:pPr>
        <w:spacing w:before="120" w:after="280" w:afterAutospacing="1"/>
      </w:pPr>
      <w:r w:rsidRPr="005E03D2">
        <w:rPr>
          <w:i/>
          <w:iCs/>
        </w:rPr>
        <w:t>Theo đề nghị của……………………………………………………</w:t>
      </w:r>
    </w:p>
    <w:p w14:paraId="1A125435" w14:textId="77777777" w:rsidR="004F3A04" w:rsidRPr="005E03D2" w:rsidRDefault="004F3A04" w:rsidP="004F3A04">
      <w:pPr>
        <w:spacing w:before="120" w:after="280" w:afterAutospacing="1"/>
        <w:jc w:val="center"/>
      </w:pPr>
      <w:r w:rsidRPr="005E03D2">
        <w:rPr>
          <w:b/>
          <w:bCs/>
        </w:rPr>
        <w:t>QUYẾT ĐỊNH:</w:t>
      </w:r>
    </w:p>
    <w:p w14:paraId="0C500E56" w14:textId="53526EBF" w:rsidR="00132AB0" w:rsidRDefault="004F3A04" w:rsidP="00132AB0">
      <w:pPr>
        <w:spacing w:before="120" w:after="280" w:afterAutospacing="1"/>
        <w:jc w:val="both"/>
        <w:rPr>
          <w:b/>
          <w:bCs/>
          <w:iCs/>
        </w:rPr>
      </w:pPr>
      <w:r w:rsidRPr="005E03D2">
        <w:rPr>
          <w:b/>
          <w:bCs/>
        </w:rPr>
        <w:t xml:space="preserve">Điều 1. </w:t>
      </w:r>
      <w:r w:rsidR="00132AB0" w:rsidRPr="00132AB0">
        <w:rPr>
          <w:bCs/>
          <w:iCs/>
        </w:rPr>
        <w:t>Công nhận chuyển đổi [tên đầy đủ của cơ sở giáo dục đại học tư thục] từ cơ sở giáo dục đại học tư thục sang cơ sở giáo dục đại học tư thục hoạt động không vì lợi nhuận.</w:t>
      </w:r>
      <w:r w:rsidR="00132AB0" w:rsidRPr="00132AB0">
        <w:rPr>
          <w:b/>
          <w:bCs/>
          <w:iCs/>
        </w:rPr>
        <w:t xml:space="preserve"> </w:t>
      </w:r>
    </w:p>
    <w:p w14:paraId="1E8EA953" w14:textId="4414C05A" w:rsidR="004F3A04" w:rsidRDefault="004F3A04" w:rsidP="00132AB0">
      <w:pPr>
        <w:spacing w:before="120" w:after="280" w:afterAutospacing="1"/>
      </w:pPr>
      <w:r w:rsidRPr="005E03D2">
        <w:rPr>
          <w:b/>
          <w:bCs/>
        </w:rPr>
        <w:t>Điều</w:t>
      </w:r>
      <w:r w:rsidR="00132AB0">
        <w:rPr>
          <w:b/>
          <w:bCs/>
        </w:rPr>
        <w:t xml:space="preserve"> 2. </w:t>
      </w:r>
      <w:r w:rsidR="00132AB0">
        <w:t>Nguyên tắc hoạt động sau chuyển đổi</w:t>
      </w:r>
    </w:p>
    <w:p w14:paraId="671AFDE4" w14:textId="55A8AC42" w:rsidR="00132AB0" w:rsidRPr="00132AB0" w:rsidRDefault="00132AB0" w:rsidP="00132AB0">
      <w:pPr>
        <w:spacing w:before="120" w:after="280" w:afterAutospacing="1"/>
        <w:jc w:val="both"/>
        <w:rPr>
          <w:bCs/>
          <w:iCs/>
        </w:rPr>
      </w:pPr>
      <w:r>
        <w:rPr>
          <w:bCs/>
          <w:iCs/>
        </w:rPr>
        <w:t>1.</w:t>
      </w:r>
      <w:r w:rsidRPr="00132AB0">
        <w:rPr>
          <w:bCs/>
          <w:iCs/>
        </w:rPr>
        <w:t xml:space="preserve"> [Tên cơ sở giáo dục đại học] hoạt động theo nguyên tắc không vì lợi nhuận, không phân chia lợi nhuận hoặc chuyển lợi ích kinh tế cho các tổ chức, cá nhân góp vốn dưới mọi hình thức, trừ trường hợp pháp luật có quy định khác.</w:t>
      </w:r>
    </w:p>
    <w:p w14:paraId="118AFAB5" w14:textId="42E54727" w:rsidR="00132AB0" w:rsidRPr="00132AB0" w:rsidRDefault="00132AB0" w:rsidP="00132AB0">
      <w:pPr>
        <w:spacing w:before="120" w:after="280" w:afterAutospacing="1"/>
        <w:jc w:val="both"/>
        <w:rPr>
          <w:bCs/>
          <w:iCs/>
        </w:rPr>
      </w:pPr>
      <w:r>
        <w:rPr>
          <w:bCs/>
          <w:iCs/>
        </w:rPr>
        <w:t>2.</w:t>
      </w:r>
      <w:r w:rsidRPr="00132AB0">
        <w:rPr>
          <w:bCs/>
          <w:iCs/>
        </w:rPr>
        <w:t xml:space="preserve"> Toàn bộ chênh lệch thu – chi hằng năm được sử dụng để tái đầu tư cho hoạt động giáo dục, đào tạo, nghiên cứu khoa học, phát triển đội ngũ và cơ sở vật chất của nhà trường.</w:t>
      </w:r>
    </w:p>
    <w:p w14:paraId="1BC0B44B" w14:textId="70E78193" w:rsidR="00132AB0" w:rsidRPr="00132AB0" w:rsidRDefault="00132AB0" w:rsidP="00132AB0">
      <w:pPr>
        <w:spacing w:before="120" w:after="280" w:afterAutospacing="1"/>
        <w:jc w:val="both"/>
        <w:rPr>
          <w:bCs/>
          <w:iCs/>
        </w:rPr>
      </w:pPr>
      <w:r>
        <w:rPr>
          <w:bCs/>
          <w:iCs/>
        </w:rPr>
        <w:t>3.</w:t>
      </w:r>
      <w:r w:rsidRPr="00132AB0">
        <w:rPr>
          <w:bCs/>
          <w:iCs/>
        </w:rPr>
        <w:t xml:space="preserve"> Nhà trường thực hiện công khai, minh bạch về tổ chức, tài chính và hoạt động; bảo đảm quyền, lợi ích hợp pháp của người học, giảng viên, người lao động và các bên liên quan.</w:t>
      </w:r>
    </w:p>
    <w:p w14:paraId="69DBBD19" w14:textId="77777777" w:rsidR="00132AB0" w:rsidRDefault="004F3A04" w:rsidP="004F3A04">
      <w:pPr>
        <w:spacing w:before="120" w:after="280" w:afterAutospacing="1"/>
        <w:rPr>
          <w:bCs/>
        </w:rPr>
      </w:pPr>
      <w:r w:rsidRPr="005E03D2">
        <w:rPr>
          <w:b/>
          <w:bCs/>
        </w:rPr>
        <w:t>Điều</w:t>
      </w:r>
      <w:r w:rsidR="00132AB0">
        <w:rPr>
          <w:b/>
          <w:bCs/>
        </w:rPr>
        <w:t xml:space="preserve"> 3. </w:t>
      </w:r>
      <w:r w:rsidR="00132AB0">
        <w:rPr>
          <w:bCs/>
        </w:rPr>
        <w:t>Trách nhiệm của cơ sở giáo dục đại học</w:t>
      </w:r>
    </w:p>
    <w:p w14:paraId="62029A62" w14:textId="55E79978" w:rsidR="004F3A04" w:rsidRDefault="004F3A04" w:rsidP="004F3A04">
      <w:pPr>
        <w:spacing w:before="120" w:after="280" w:afterAutospacing="1"/>
      </w:pPr>
      <w:r w:rsidRPr="005E03D2">
        <w:t>………………</w:t>
      </w:r>
      <w:r w:rsidR="00550058">
        <w:t>……</w:t>
      </w:r>
      <w:r w:rsidRPr="005E03D2">
        <w:t>………… (</w:t>
      </w:r>
      <w:r w:rsidR="00132AB0">
        <w:t>5</w:t>
      </w:r>
      <w:r w:rsidRPr="005E03D2">
        <w:t>)</w:t>
      </w:r>
      <w:r w:rsidRPr="005E03D2">
        <w:rPr>
          <w:b/>
          <w:bCs/>
        </w:rPr>
        <w:t xml:space="preserve"> </w:t>
      </w:r>
      <w:r w:rsidRPr="005E03D2">
        <w:t>…………………………………………………</w:t>
      </w:r>
    </w:p>
    <w:p w14:paraId="18E99B83" w14:textId="0A324E89" w:rsidR="004F3A04" w:rsidRPr="005E03D2" w:rsidRDefault="004F3A04" w:rsidP="004F3A04">
      <w:pPr>
        <w:spacing w:before="120" w:after="280" w:afterAutospacing="1"/>
      </w:pPr>
      <w:r w:rsidRPr="005E03D2">
        <w:rPr>
          <w:b/>
          <w:bCs/>
        </w:rPr>
        <w:t>Điều</w:t>
      </w:r>
      <w:r w:rsidRPr="005E03D2">
        <w:t>………………………… (</w:t>
      </w:r>
      <w:r w:rsidR="00132AB0">
        <w:t>6</w:t>
      </w:r>
      <w:r w:rsidRPr="005E03D2">
        <w:t>)</w:t>
      </w:r>
      <w:r w:rsidRPr="005E03D2">
        <w:rPr>
          <w:b/>
          <w:bCs/>
        </w:rPr>
        <w:t xml:space="preserve"> </w:t>
      </w:r>
      <w:r w:rsidRPr="005E03D2">
        <w:t>…………………………………………………</w:t>
      </w:r>
    </w:p>
    <w:p w14:paraId="592A2F8C" w14:textId="4B4D23DE" w:rsidR="00132AB0" w:rsidRPr="00132AB0" w:rsidRDefault="00132AB0" w:rsidP="00132AB0">
      <w:pPr>
        <w:spacing w:before="120" w:after="280" w:afterAutospacing="1"/>
        <w:rPr>
          <w:b/>
          <w:bCs/>
        </w:rPr>
      </w:pPr>
      <w:r w:rsidRPr="00132AB0">
        <w:rPr>
          <w:b/>
          <w:bCs/>
        </w:rPr>
        <w:lastRenderedPageBreak/>
        <w:t>Điều</w:t>
      </w:r>
      <w:r w:rsidRPr="00132AB0">
        <w:rPr>
          <w:bCs/>
        </w:rPr>
        <w:t>………………………… (7) …………………………………………………</w:t>
      </w:r>
    </w:p>
    <w:tbl>
      <w:tblPr>
        <w:tblW w:w="4923" w:type="pct"/>
        <w:tblBorders>
          <w:top w:val="nil"/>
          <w:bottom w:val="nil"/>
          <w:insideH w:val="nil"/>
          <w:insideV w:val="nil"/>
        </w:tblBorders>
        <w:tblCellMar>
          <w:left w:w="0" w:type="dxa"/>
          <w:right w:w="0" w:type="dxa"/>
        </w:tblCellMar>
        <w:tblLook w:val="04A0" w:firstRow="1" w:lastRow="0" w:firstColumn="1" w:lastColumn="0" w:noHBand="0" w:noVBand="1"/>
      </w:tblPr>
      <w:tblGrid>
        <w:gridCol w:w="3403"/>
        <w:gridCol w:w="5668"/>
      </w:tblGrid>
      <w:tr w:rsidR="004F3A04" w:rsidRPr="005E03D2" w14:paraId="3B249EE2" w14:textId="77777777" w:rsidTr="006A0E3A">
        <w:tc>
          <w:tcPr>
            <w:tcW w:w="1876" w:type="pct"/>
            <w:tcBorders>
              <w:top w:val="nil"/>
              <w:left w:val="nil"/>
              <w:bottom w:val="nil"/>
              <w:right w:val="nil"/>
              <w:tl2br w:val="nil"/>
              <w:tr2bl w:val="nil"/>
            </w:tcBorders>
            <w:shd w:val="solid" w:color="FFFFFF" w:fill="auto"/>
            <w:tcMar>
              <w:top w:w="0" w:type="dxa"/>
              <w:left w:w="0" w:type="dxa"/>
              <w:bottom w:w="0" w:type="dxa"/>
              <w:right w:w="0" w:type="dxa"/>
            </w:tcMar>
          </w:tcPr>
          <w:p w14:paraId="7150EECC" w14:textId="77777777" w:rsidR="004F3A04" w:rsidRPr="005E03D2" w:rsidRDefault="004F3A04" w:rsidP="006A0E3A">
            <w:pPr>
              <w:spacing w:before="120"/>
            </w:pPr>
            <w:r w:rsidRPr="005E03D2">
              <w:rPr>
                <w:b/>
                <w:bCs/>
                <w:i/>
                <w:iCs/>
                <w:sz w:val="24"/>
              </w:rPr>
              <w:t>Nơi nhận:</w:t>
            </w:r>
            <w:r w:rsidRPr="005E03D2">
              <w:rPr>
                <w:b/>
                <w:bCs/>
                <w:i/>
                <w:iCs/>
                <w:sz w:val="24"/>
              </w:rPr>
              <w:br/>
            </w:r>
            <w:r w:rsidRPr="005E03D2">
              <w:rPr>
                <w:sz w:val="22"/>
                <w:szCs w:val="22"/>
              </w:rPr>
              <w:t>- Như Điều...;</w:t>
            </w:r>
            <w:r w:rsidRPr="005E03D2">
              <w:rPr>
                <w:sz w:val="22"/>
                <w:szCs w:val="22"/>
              </w:rPr>
              <w:br/>
              <w:t>- ….</w:t>
            </w:r>
            <w:r w:rsidRPr="005E03D2">
              <w:rPr>
                <w:sz w:val="22"/>
                <w:szCs w:val="22"/>
              </w:rPr>
              <w:br/>
              <w:t>- Lưu: VT, (8) A.xx (9).</w:t>
            </w:r>
          </w:p>
        </w:tc>
        <w:tc>
          <w:tcPr>
            <w:tcW w:w="3124" w:type="pct"/>
            <w:tcBorders>
              <w:top w:val="nil"/>
              <w:left w:val="nil"/>
              <w:bottom w:val="nil"/>
              <w:right w:val="nil"/>
              <w:tl2br w:val="nil"/>
              <w:tr2bl w:val="nil"/>
            </w:tcBorders>
            <w:shd w:val="solid" w:color="FFFFFF" w:fill="auto"/>
            <w:tcMar>
              <w:top w:w="0" w:type="dxa"/>
              <w:left w:w="0" w:type="dxa"/>
              <w:bottom w:w="0" w:type="dxa"/>
              <w:right w:w="0" w:type="dxa"/>
            </w:tcMar>
          </w:tcPr>
          <w:p w14:paraId="48E60397" w14:textId="77777777" w:rsidR="004F3A04" w:rsidRPr="005E03D2" w:rsidRDefault="004F3A04" w:rsidP="006A0E3A">
            <w:pPr>
              <w:spacing w:before="120"/>
              <w:jc w:val="center"/>
            </w:pPr>
            <w:r w:rsidRPr="005E03D2">
              <w:rPr>
                <w:b/>
                <w:bCs/>
              </w:rPr>
              <w:t>QUYỀN HẠN, CHỨC VỤ CỦA NGƯỜI KÝ</w:t>
            </w:r>
            <w:r w:rsidRPr="005E03D2">
              <w:rPr>
                <w:b/>
                <w:bCs/>
                <w:i/>
                <w:iCs/>
              </w:rPr>
              <w:br/>
            </w:r>
            <w:r w:rsidRPr="005E03D2">
              <w:rPr>
                <w:i/>
                <w:iCs/>
              </w:rPr>
              <w:t>(Ký tên, đóng dấu, ghi rõ họ tên)</w:t>
            </w:r>
          </w:p>
        </w:tc>
      </w:tr>
    </w:tbl>
    <w:p w14:paraId="06F01494" w14:textId="77777777" w:rsidR="004F3A04" w:rsidRPr="005E03D2" w:rsidRDefault="004F3A04" w:rsidP="004F3A04">
      <w:pPr>
        <w:spacing w:before="120" w:after="280" w:afterAutospacing="1"/>
        <w:rPr>
          <w:b/>
          <w:bCs/>
          <w:i/>
          <w:iCs/>
        </w:rPr>
      </w:pPr>
    </w:p>
    <w:p w14:paraId="43522863" w14:textId="77777777" w:rsidR="004F3A04" w:rsidRPr="00550058" w:rsidRDefault="004F3A04" w:rsidP="004F3A04">
      <w:pPr>
        <w:rPr>
          <w:b/>
          <w:i/>
          <w:sz w:val="24"/>
          <w:lang w:val="en-US"/>
        </w:rPr>
      </w:pPr>
      <w:r w:rsidRPr="00550058">
        <w:rPr>
          <w:b/>
          <w:i/>
          <w:sz w:val="24"/>
          <w:lang w:val="en-US"/>
        </w:rPr>
        <w:t>Ghi chú:</w:t>
      </w:r>
    </w:p>
    <w:p w14:paraId="41E447C4" w14:textId="77777777" w:rsidR="004F3A04" w:rsidRPr="00550058" w:rsidRDefault="004F3A04" w:rsidP="004F3A04">
      <w:pPr>
        <w:rPr>
          <w:sz w:val="24"/>
          <w:lang w:val="en-US"/>
        </w:rPr>
      </w:pPr>
      <w:r w:rsidRPr="00550058">
        <w:rPr>
          <w:sz w:val="24"/>
          <w:lang w:val="en-US"/>
        </w:rPr>
        <w:t>(1) Tên cơ quan có thẩm quyền ra quyết định.</w:t>
      </w:r>
    </w:p>
    <w:p w14:paraId="6DA1EFF5" w14:textId="77777777" w:rsidR="004F3A04" w:rsidRPr="00550058" w:rsidRDefault="004F3A04" w:rsidP="004F3A04">
      <w:pPr>
        <w:rPr>
          <w:sz w:val="24"/>
          <w:lang w:val="en-US"/>
        </w:rPr>
      </w:pPr>
      <w:r w:rsidRPr="00550058">
        <w:rPr>
          <w:sz w:val="24"/>
          <w:lang w:val="en-US"/>
        </w:rPr>
        <w:t>(2) Ghi rõ trích yếu của quyết định.</w:t>
      </w:r>
    </w:p>
    <w:p w14:paraId="787F8E53" w14:textId="77777777" w:rsidR="004F3A04" w:rsidRPr="00550058" w:rsidRDefault="004F3A04" w:rsidP="004F3A04">
      <w:pPr>
        <w:rPr>
          <w:sz w:val="24"/>
          <w:lang w:val="en-US"/>
        </w:rPr>
      </w:pPr>
      <w:r w:rsidRPr="00550058">
        <w:rPr>
          <w:sz w:val="24"/>
          <w:lang w:val="en-US"/>
        </w:rPr>
        <w:t>(3) Chức vụ của người đứng đầu cơ quan ban hành quyết định.</w:t>
      </w:r>
    </w:p>
    <w:p w14:paraId="5083FDF6" w14:textId="77777777" w:rsidR="004F3A04" w:rsidRPr="00550058" w:rsidRDefault="004F3A04" w:rsidP="004F3A04">
      <w:pPr>
        <w:rPr>
          <w:sz w:val="24"/>
          <w:lang w:val="en-US"/>
        </w:rPr>
      </w:pPr>
      <w:r w:rsidRPr="00550058">
        <w:rPr>
          <w:sz w:val="24"/>
          <w:lang w:val="en-US"/>
        </w:rPr>
        <w:t>(4) Nêu các căn cứ để ban hành quyết định (văn bản thành lập, quy định chức năng, nhiệm vụ, quyền hạn của cơ quan, tổ chức ban hành quyết định; các văn bản pháp lý liên quan trực tiếp đến vấn đề giải quyết trong nội dung quyết định).</w:t>
      </w:r>
    </w:p>
    <w:p w14:paraId="72B2B149" w14:textId="2C264DA5" w:rsidR="004F3A04" w:rsidRPr="00550058" w:rsidRDefault="004F3A04" w:rsidP="004F3A04">
      <w:pPr>
        <w:rPr>
          <w:sz w:val="24"/>
          <w:lang w:val="en-US"/>
        </w:rPr>
      </w:pPr>
      <w:r w:rsidRPr="00550058">
        <w:rPr>
          <w:sz w:val="24"/>
          <w:lang w:val="en-US"/>
        </w:rPr>
        <w:t xml:space="preserve">(5) Ghi rõ </w:t>
      </w:r>
      <w:r w:rsidR="00132AB0" w:rsidRPr="00550058">
        <w:rPr>
          <w:sz w:val="24"/>
          <w:lang w:val="en-US"/>
        </w:rPr>
        <w:t>trách nhiệm của cơ sở giáo dục đại học</w:t>
      </w:r>
      <w:r w:rsidRPr="00550058">
        <w:rPr>
          <w:sz w:val="24"/>
          <w:lang w:val="en-US"/>
        </w:rPr>
        <w:t>.</w:t>
      </w:r>
    </w:p>
    <w:p w14:paraId="4C484570" w14:textId="3D19A2E3" w:rsidR="004F3A04" w:rsidRPr="00550058" w:rsidRDefault="004F3A04" w:rsidP="004F3A04">
      <w:pPr>
        <w:rPr>
          <w:sz w:val="24"/>
          <w:lang w:val="en-US"/>
        </w:rPr>
      </w:pPr>
      <w:r w:rsidRPr="00550058">
        <w:rPr>
          <w:sz w:val="24"/>
          <w:lang w:val="en-US"/>
        </w:rPr>
        <w:t>(</w:t>
      </w:r>
      <w:r w:rsidR="00132AB0" w:rsidRPr="00550058">
        <w:rPr>
          <w:sz w:val="24"/>
          <w:lang w:val="en-US"/>
        </w:rPr>
        <w:t>6</w:t>
      </w:r>
      <w:r w:rsidRPr="00550058">
        <w:rPr>
          <w:sz w:val="24"/>
          <w:lang w:val="en-US"/>
        </w:rPr>
        <w:t>) Hiệu lực thi hành của quyết định.</w:t>
      </w:r>
    </w:p>
    <w:p w14:paraId="0B9CC6B6" w14:textId="77777777" w:rsidR="004F3A04" w:rsidRPr="00550058" w:rsidRDefault="004F3A04" w:rsidP="004F3A04">
      <w:pPr>
        <w:rPr>
          <w:sz w:val="24"/>
          <w:lang w:val="en-US"/>
        </w:rPr>
      </w:pPr>
      <w:r w:rsidRPr="00550058">
        <w:rPr>
          <w:sz w:val="24"/>
          <w:lang w:val="en-US"/>
        </w:rPr>
        <w:t xml:space="preserve">(7) Trách nhiệm tổ chức thực hiện quyết định. </w:t>
      </w:r>
    </w:p>
    <w:p w14:paraId="187FF29C" w14:textId="77777777" w:rsidR="004F3A04" w:rsidRPr="00550058" w:rsidRDefault="004F3A04" w:rsidP="004F3A04">
      <w:pPr>
        <w:rPr>
          <w:sz w:val="24"/>
          <w:lang w:val="en-US"/>
        </w:rPr>
      </w:pPr>
      <w:r w:rsidRPr="00550058">
        <w:rPr>
          <w:sz w:val="24"/>
          <w:lang w:val="en-US"/>
        </w:rPr>
        <w:t xml:space="preserve">(8) Chữ viết tắt tên đơn vị soạn thảo và số lượng bản lưu (nếu cần). </w:t>
      </w:r>
    </w:p>
    <w:p w14:paraId="7F8B10E0" w14:textId="77777777" w:rsidR="004F3A04" w:rsidRPr="00550058" w:rsidRDefault="004F3A04" w:rsidP="004F3A04">
      <w:pPr>
        <w:rPr>
          <w:sz w:val="24"/>
          <w:lang w:val="en-US"/>
        </w:rPr>
      </w:pPr>
      <w:r w:rsidRPr="00550058">
        <w:rPr>
          <w:sz w:val="24"/>
          <w:lang w:val="en-US"/>
        </w:rPr>
        <w:t>(9) Ký hiệu người đánh máy, nhân bản và số lượng bản phát hành (nếu cần).</w:t>
      </w:r>
    </w:p>
    <w:p w14:paraId="15136926" w14:textId="77777777" w:rsidR="004F3A04" w:rsidRPr="00550058" w:rsidRDefault="004F3A04" w:rsidP="00550058">
      <w:pPr>
        <w:rPr>
          <w:sz w:val="24"/>
          <w:lang w:val="en-US"/>
        </w:rPr>
      </w:pPr>
      <w:r w:rsidRPr="00550058">
        <w:rPr>
          <w:sz w:val="24"/>
          <w:lang w:val="en-US"/>
        </w:rPr>
        <w:t> </w:t>
      </w:r>
    </w:p>
    <w:p w14:paraId="4B06D56E" w14:textId="77777777" w:rsidR="00FC7A4D" w:rsidRPr="003E5BBA" w:rsidRDefault="00FC7A4D" w:rsidP="00782671">
      <w:pPr>
        <w:spacing w:before="120"/>
        <w:rPr>
          <w:color w:val="0D0D0D" w:themeColor="text1" w:themeTint="F2"/>
          <w:lang w:val="vi-VN"/>
        </w:rPr>
      </w:pPr>
    </w:p>
    <w:sectPr w:rsidR="00FC7A4D" w:rsidRPr="003E5BBA" w:rsidSect="002C1662">
      <w:pgSz w:w="11907" w:h="16840" w:code="9"/>
      <w:pgMar w:top="1134" w:right="851" w:bottom="1134" w:left="1843"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E9EFF" w14:textId="77777777" w:rsidR="00F920C9" w:rsidRDefault="00F920C9" w:rsidP="00D439DF">
      <w:r>
        <w:separator/>
      </w:r>
    </w:p>
  </w:endnote>
  <w:endnote w:type="continuationSeparator" w:id="0">
    <w:p w14:paraId="0B914182" w14:textId="77777777" w:rsidR="00F920C9" w:rsidRDefault="00F920C9" w:rsidP="00D43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6B5F3" w14:textId="0AA89B21" w:rsidR="009328E7" w:rsidRPr="003E5BBA" w:rsidRDefault="009328E7">
    <w:pPr>
      <w:pStyle w:val="Footer"/>
      <w:rPr>
        <w:color w:val="808080" w:themeColor="background1" w:themeShade="80"/>
        <w:sz w:val="24"/>
        <w:lang w:val="en-US"/>
      </w:rPr>
    </w:pPr>
    <w:r w:rsidRPr="003E5BBA">
      <w:rPr>
        <w:color w:val="808080" w:themeColor="background1" w:themeShade="80"/>
        <w:sz w:val="24"/>
        <w:lang w:val="en-US"/>
      </w:rPr>
      <w:t>Dự thảo ngày 1</w:t>
    </w:r>
    <w:r>
      <w:rPr>
        <w:color w:val="808080" w:themeColor="background1" w:themeShade="80"/>
        <w:sz w:val="24"/>
        <w:lang w:val="en-US"/>
      </w:rPr>
      <w:t>8</w:t>
    </w:r>
    <w:r w:rsidRPr="003E5BBA">
      <w:rPr>
        <w:color w:val="808080" w:themeColor="background1" w:themeShade="80"/>
        <w:sz w:val="24"/>
        <w:lang w:val="en-US"/>
      </w:rPr>
      <w:t>.12.2025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6980B" w14:textId="77777777" w:rsidR="00F920C9" w:rsidRDefault="00F920C9" w:rsidP="00D439DF">
      <w:r>
        <w:separator/>
      </w:r>
    </w:p>
  </w:footnote>
  <w:footnote w:type="continuationSeparator" w:id="0">
    <w:p w14:paraId="03BF69FD" w14:textId="77777777" w:rsidR="00F920C9" w:rsidRDefault="00F920C9" w:rsidP="00D43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236102"/>
      <w:docPartObj>
        <w:docPartGallery w:val="Page Numbers (Top of Page)"/>
        <w:docPartUnique/>
      </w:docPartObj>
    </w:sdtPr>
    <w:sdtEndPr>
      <w:rPr>
        <w:noProof/>
        <w:sz w:val="26"/>
        <w:szCs w:val="26"/>
      </w:rPr>
    </w:sdtEndPr>
    <w:sdtContent>
      <w:p w14:paraId="1446232A" w14:textId="1699D1B5" w:rsidR="009328E7" w:rsidRPr="006D020D" w:rsidRDefault="009328E7">
        <w:pPr>
          <w:pStyle w:val="Header"/>
          <w:jc w:val="center"/>
          <w:rPr>
            <w:sz w:val="26"/>
            <w:szCs w:val="26"/>
          </w:rPr>
        </w:pPr>
        <w:r w:rsidRPr="006D020D">
          <w:rPr>
            <w:sz w:val="26"/>
            <w:szCs w:val="26"/>
          </w:rPr>
          <w:fldChar w:fldCharType="begin"/>
        </w:r>
        <w:r w:rsidRPr="00EA1967">
          <w:rPr>
            <w:sz w:val="26"/>
            <w:szCs w:val="26"/>
          </w:rPr>
          <w:instrText xml:space="preserve"> PAGE   \* MERGEFORMAT </w:instrText>
        </w:r>
        <w:r w:rsidRPr="006D020D">
          <w:rPr>
            <w:sz w:val="26"/>
            <w:szCs w:val="26"/>
          </w:rPr>
          <w:fldChar w:fldCharType="separate"/>
        </w:r>
        <w:r w:rsidR="002E6D24">
          <w:rPr>
            <w:noProof/>
            <w:sz w:val="26"/>
            <w:szCs w:val="26"/>
          </w:rPr>
          <w:t>10</w:t>
        </w:r>
        <w:r w:rsidRPr="006D020D">
          <w:rPr>
            <w:noProof/>
            <w:sz w:val="26"/>
            <w:szCs w:val="26"/>
          </w:rPr>
          <w:fldChar w:fldCharType="end"/>
        </w:r>
      </w:p>
    </w:sdtContent>
  </w:sdt>
  <w:p w14:paraId="7EACB767" w14:textId="77777777" w:rsidR="009328E7" w:rsidRDefault="009328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9281866"/>
      <w:docPartObj>
        <w:docPartGallery w:val="Page Numbers (Top of Page)"/>
        <w:docPartUnique/>
      </w:docPartObj>
    </w:sdtPr>
    <w:sdtEndPr>
      <w:rPr>
        <w:noProof/>
        <w:sz w:val="26"/>
        <w:szCs w:val="26"/>
      </w:rPr>
    </w:sdtEndPr>
    <w:sdtContent>
      <w:p w14:paraId="4ECD3A59" w14:textId="77777777" w:rsidR="009328E7" w:rsidRPr="006D020D" w:rsidRDefault="009328E7">
        <w:pPr>
          <w:pStyle w:val="Header"/>
          <w:jc w:val="center"/>
          <w:rPr>
            <w:sz w:val="26"/>
            <w:szCs w:val="26"/>
          </w:rPr>
        </w:pPr>
        <w:r w:rsidRPr="006D020D">
          <w:rPr>
            <w:sz w:val="26"/>
            <w:szCs w:val="26"/>
          </w:rPr>
          <w:fldChar w:fldCharType="begin"/>
        </w:r>
        <w:r w:rsidRPr="00457D38">
          <w:rPr>
            <w:sz w:val="26"/>
            <w:szCs w:val="26"/>
          </w:rPr>
          <w:instrText xml:space="preserve"> PAGE   \* MERGEFORMAT </w:instrText>
        </w:r>
        <w:r w:rsidRPr="006D020D">
          <w:rPr>
            <w:sz w:val="26"/>
            <w:szCs w:val="26"/>
          </w:rPr>
          <w:fldChar w:fldCharType="separate"/>
        </w:r>
        <w:r w:rsidR="002E6D24">
          <w:rPr>
            <w:noProof/>
            <w:sz w:val="26"/>
            <w:szCs w:val="26"/>
          </w:rPr>
          <w:t>5</w:t>
        </w:r>
        <w:r w:rsidRPr="006D020D">
          <w:rPr>
            <w:noProof/>
            <w:sz w:val="26"/>
            <w:szCs w:val="26"/>
          </w:rPr>
          <w:fldChar w:fldCharType="end"/>
        </w:r>
      </w:p>
    </w:sdtContent>
  </w:sdt>
  <w:p w14:paraId="3244592D" w14:textId="77777777" w:rsidR="009328E7" w:rsidRDefault="00932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382"/>
    <w:multiLevelType w:val="multilevel"/>
    <w:tmpl w:val="64CA2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65176"/>
    <w:multiLevelType w:val="multilevel"/>
    <w:tmpl w:val="DFFA3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4B00F8"/>
    <w:multiLevelType w:val="multilevel"/>
    <w:tmpl w:val="CCEA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21CC8"/>
    <w:multiLevelType w:val="multilevel"/>
    <w:tmpl w:val="9BE8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6E0538"/>
    <w:multiLevelType w:val="multilevel"/>
    <w:tmpl w:val="A442E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BC0E31"/>
    <w:multiLevelType w:val="multilevel"/>
    <w:tmpl w:val="22522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76284F"/>
    <w:multiLevelType w:val="multilevel"/>
    <w:tmpl w:val="2158B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264A9E"/>
    <w:multiLevelType w:val="multilevel"/>
    <w:tmpl w:val="941C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B52291"/>
    <w:multiLevelType w:val="multilevel"/>
    <w:tmpl w:val="9AE00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FA2E3F"/>
    <w:multiLevelType w:val="multilevel"/>
    <w:tmpl w:val="BD4C7E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F97B8C"/>
    <w:multiLevelType w:val="multilevel"/>
    <w:tmpl w:val="08748E4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B306D6"/>
    <w:multiLevelType w:val="multilevel"/>
    <w:tmpl w:val="D7DC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28725E"/>
    <w:multiLevelType w:val="multilevel"/>
    <w:tmpl w:val="98FC72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172F61"/>
    <w:multiLevelType w:val="multilevel"/>
    <w:tmpl w:val="A8042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D824C3"/>
    <w:multiLevelType w:val="multilevel"/>
    <w:tmpl w:val="FFA6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1541DF"/>
    <w:multiLevelType w:val="multilevel"/>
    <w:tmpl w:val="B568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A97A32"/>
    <w:multiLevelType w:val="multilevel"/>
    <w:tmpl w:val="23DE4F9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4059CE"/>
    <w:multiLevelType w:val="multilevel"/>
    <w:tmpl w:val="1B0CEF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DE775E"/>
    <w:multiLevelType w:val="multilevel"/>
    <w:tmpl w:val="54D6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3086295">
    <w:abstractNumId w:val="2"/>
  </w:num>
  <w:num w:numId="2" w16cid:durableId="1359043506">
    <w:abstractNumId w:val="18"/>
  </w:num>
  <w:num w:numId="3" w16cid:durableId="692658875">
    <w:abstractNumId w:val="15"/>
  </w:num>
  <w:num w:numId="4" w16cid:durableId="497235166">
    <w:abstractNumId w:val="8"/>
  </w:num>
  <w:num w:numId="5" w16cid:durableId="1825773895">
    <w:abstractNumId w:val="1"/>
  </w:num>
  <w:num w:numId="6" w16cid:durableId="1266690235">
    <w:abstractNumId w:val="7"/>
  </w:num>
  <w:num w:numId="7" w16cid:durableId="889420832">
    <w:abstractNumId w:val="4"/>
  </w:num>
  <w:num w:numId="8" w16cid:durableId="1027682032">
    <w:abstractNumId w:val="6"/>
  </w:num>
  <w:num w:numId="9" w16cid:durableId="1362394949">
    <w:abstractNumId w:val="11"/>
  </w:num>
  <w:num w:numId="10" w16cid:durableId="266739695">
    <w:abstractNumId w:val="0"/>
  </w:num>
  <w:num w:numId="11" w16cid:durableId="508257968">
    <w:abstractNumId w:val="5"/>
  </w:num>
  <w:num w:numId="12" w16cid:durableId="1940717713">
    <w:abstractNumId w:val="3"/>
  </w:num>
  <w:num w:numId="13" w16cid:durableId="383985128">
    <w:abstractNumId w:val="14"/>
  </w:num>
  <w:num w:numId="14" w16cid:durableId="557594221">
    <w:abstractNumId w:val="13"/>
  </w:num>
  <w:num w:numId="15" w16cid:durableId="1563827547">
    <w:abstractNumId w:val="17"/>
  </w:num>
  <w:num w:numId="16" w16cid:durableId="1181118840">
    <w:abstractNumId w:val="12"/>
  </w:num>
  <w:num w:numId="17" w16cid:durableId="523984529">
    <w:abstractNumId w:val="9"/>
  </w:num>
  <w:num w:numId="18" w16cid:durableId="493035506">
    <w:abstractNumId w:val="16"/>
  </w:num>
  <w:num w:numId="19" w16cid:durableId="15921974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A4D"/>
    <w:rsid w:val="000016F5"/>
    <w:rsid w:val="00002719"/>
    <w:rsid w:val="000049FB"/>
    <w:rsid w:val="0000596A"/>
    <w:rsid w:val="00010F68"/>
    <w:rsid w:val="00011315"/>
    <w:rsid w:val="00013CFE"/>
    <w:rsid w:val="000333FD"/>
    <w:rsid w:val="0003523E"/>
    <w:rsid w:val="00041FE2"/>
    <w:rsid w:val="00045273"/>
    <w:rsid w:val="00072D8C"/>
    <w:rsid w:val="0007719C"/>
    <w:rsid w:val="00081C34"/>
    <w:rsid w:val="00083F6D"/>
    <w:rsid w:val="00090A6B"/>
    <w:rsid w:val="000910B8"/>
    <w:rsid w:val="00093513"/>
    <w:rsid w:val="0009629A"/>
    <w:rsid w:val="000967D8"/>
    <w:rsid w:val="000A178A"/>
    <w:rsid w:val="000A4A9B"/>
    <w:rsid w:val="000A7F55"/>
    <w:rsid w:val="000B094A"/>
    <w:rsid w:val="000C0E59"/>
    <w:rsid w:val="000C223B"/>
    <w:rsid w:val="000F01E7"/>
    <w:rsid w:val="000F5B1C"/>
    <w:rsid w:val="00103133"/>
    <w:rsid w:val="00103346"/>
    <w:rsid w:val="00104818"/>
    <w:rsid w:val="00112B0F"/>
    <w:rsid w:val="00114EE0"/>
    <w:rsid w:val="00124AD0"/>
    <w:rsid w:val="00126E6E"/>
    <w:rsid w:val="00132AB0"/>
    <w:rsid w:val="00137896"/>
    <w:rsid w:val="00142315"/>
    <w:rsid w:val="001457FE"/>
    <w:rsid w:val="00146F22"/>
    <w:rsid w:val="00153BAA"/>
    <w:rsid w:val="0015461F"/>
    <w:rsid w:val="0015589D"/>
    <w:rsid w:val="00163606"/>
    <w:rsid w:val="001651A1"/>
    <w:rsid w:val="001665A5"/>
    <w:rsid w:val="00167B21"/>
    <w:rsid w:val="00171D27"/>
    <w:rsid w:val="00172749"/>
    <w:rsid w:val="001730B2"/>
    <w:rsid w:val="00182BAB"/>
    <w:rsid w:val="00184F96"/>
    <w:rsid w:val="0019023E"/>
    <w:rsid w:val="001920E0"/>
    <w:rsid w:val="0019445F"/>
    <w:rsid w:val="001962F8"/>
    <w:rsid w:val="001A2762"/>
    <w:rsid w:val="001A4878"/>
    <w:rsid w:val="001A759E"/>
    <w:rsid w:val="001C71E0"/>
    <w:rsid w:val="001D1DF9"/>
    <w:rsid w:val="001D7E9F"/>
    <w:rsid w:val="001E56C9"/>
    <w:rsid w:val="001E6763"/>
    <w:rsid w:val="001F7544"/>
    <w:rsid w:val="002043E6"/>
    <w:rsid w:val="002074C5"/>
    <w:rsid w:val="002115A8"/>
    <w:rsid w:val="0021178B"/>
    <w:rsid w:val="002151CE"/>
    <w:rsid w:val="00221176"/>
    <w:rsid w:val="00224E05"/>
    <w:rsid w:val="00230B1F"/>
    <w:rsid w:val="00230C0B"/>
    <w:rsid w:val="002370F0"/>
    <w:rsid w:val="00237AB1"/>
    <w:rsid w:val="0024375C"/>
    <w:rsid w:val="0024495A"/>
    <w:rsid w:val="002451B5"/>
    <w:rsid w:val="00247A88"/>
    <w:rsid w:val="00257349"/>
    <w:rsid w:val="0026627A"/>
    <w:rsid w:val="00266CFD"/>
    <w:rsid w:val="00273CAA"/>
    <w:rsid w:val="002742CD"/>
    <w:rsid w:val="0027758E"/>
    <w:rsid w:val="002802E7"/>
    <w:rsid w:val="002B1996"/>
    <w:rsid w:val="002B1EC4"/>
    <w:rsid w:val="002C1662"/>
    <w:rsid w:val="002D5003"/>
    <w:rsid w:val="002D5090"/>
    <w:rsid w:val="002E6A6F"/>
    <w:rsid w:val="002E6D24"/>
    <w:rsid w:val="002F6DCA"/>
    <w:rsid w:val="00301158"/>
    <w:rsid w:val="003014E5"/>
    <w:rsid w:val="00306E14"/>
    <w:rsid w:val="00315E6B"/>
    <w:rsid w:val="00316BC8"/>
    <w:rsid w:val="0031731B"/>
    <w:rsid w:val="0032253F"/>
    <w:rsid w:val="003256B8"/>
    <w:rsid w:val="003401E7"/>
    <w:rsid w:val="00340A10"/>
    <w:rsid w:val="00345D3A"/>
    <w:rsid w:val="00346A51"/>
    <w:rsid w:val="00355709"/>
    <w:rsid w:val="00357584"/>
    <w:rsid w:val="003778AD"/>
    <w:rsid w:val="00383707"/>
    <w:rsid w:val="00394443"/>
    <w:rsid w:val="003A1383"/>
    <w:rsid w:val="003A295A"/>
    <w:rsid w:val="003A4251"/>
    <w:rsid w:val="003B0225"/>
    <w:rsid w:val="003B3B08"/>
    <w:rsid w:val="003B7B59"/>
    <w:rsid w:val="003C4B57"/>
    <w:rsid w:val="003C5D4D"/>
    <w:rsid w:val="003D0ADC"/>
    <w:rsid w:val="003D456F"/>
    <w:rsid w:val="003E5BBA"/>
    <w:rsid w:val="003F1BD6"/>
    <w:rsid w:val="003F5664"/>
    <w:rsid w:val="00400769"/>
    <w:rsid w:val="00403366"/>
    <w:rsid w:val="00403AAD"/>
    <w:rsid w:val="00422869"/>
    <w:rsid w:val="0042559F"/>
    <w:rsid w:val="00430ABF"/>
    <w:rsid w:val="004314E7"/>
    <w:rsid w:val="00431D62"/>
    <w:rsid w:val="00435315"/>
    <w:rsid w:val="00436495"/>
    <w:rsid w:val="00442493"/>
    <w:rsid w:val="004469F9"/>
    <w:rsid w:val="004619B8"/>
    <w:rsid w:val="0047474A"/>
    <w:rsid w:val="0047506C"/>
    <w:rsid w:val="004752BF"/>
    <w:rsid w:val="004765EF"/>
    <w:rsid w:val="004822B0"/>
    <w:rsid w:val="004825F9"/>
    <w:rsid w:val="00490DAC"/>
    <w:rsid w:val="00494D0C"/>
    <w:rsid w:val="00494F72"/>
    <w:rsid w:val="00495BE3"/>
    <w:rsid w:val="004A3DCC"/>
    <w:rsid w:val="004A52AA"/>
    <w:rsid w:val="004B2FBE"/>
    <w:rsid w:val="004B3912"/>
    <w:rsid w:val="004B5183"/>
    <w:rsid w:val="004B5B14"/>
    <w:rsid w:val="004B6C29"/>
    <w:rsid w:val="004C44C6"/>
    <w:rsid w:val="004C4C1F"/>
    <w:rsid w:val="004D6CF2"/>
    <w:rsid w:val="004E122A"/>
    <w:rsid w:val="004E28C2"/>
    <w:rsid w:val="004F08AB"/>
    <w:rsid w:val="004F3556"/>
    <w:rsid w:val="004F3A04"/>
    <w:rsid w:val="00502252"/>
    <w:rsid w:val="005067E0"/>
    <w:rsid w:val="00507681"/>
    <w:rsid w:val="005142FB"/>
    <w:rsid w:val="005178F9"/>
    <w:rsid w:val="00523975"/>
    <w:rsid w:val="00524300"/>
    <w:rsid w:val="00524952"/>
    <w:rsid w:val="00530580"/>
    <w:rsid w:val="005435D7"/>
    <w:rsid w:val="00550058"/>
    <w:rsid w:val="00557BC6"/>
    <w:rsid w:val="005609C9"/>
    <w:rsid w:val="00561413"/>
    <w:rsid w:val="00562CB4"/>
    <w:rsid w:val="00562E90"/>
    <w:rsid w:val="00563B72"/>
    <w:rsid w:val="00576CB8"/>
    <w:rsid w:val="00581EBA"/>
    <w:rsid w:val="0058641C"/>
    <w:rsid w:val="005913FC"/>
    <w:rsid w:val="005B0A88"/>
    <w:rsid w:val="005B0F79"/>
    <w:rsid w:val="005B37B8"/>
    <w:rsid w:val="005B7970"/>
    <w:rsid w:val="005C2500"/>
    <w:rsid w:val="005C4EA9"/>
    <w:rsid w:val="005C5E01"/>
    <w:rsid w:val="005D2EA0"/>
    <w:rsid w:val="005D45D0"/>
    <w:rsid w:val="005D5503"/>
    <w:rsid w:val="005D6283"/>
    <w:rsid w:val="005E03D2"/>
    <w:rsid w:val="005E37E3"/>
    <w:rsid w:val="005F290B"/>
    <w:rsid w:val="005F49AD"/>
    <w:rsid w:val="0060106D"/>
    <w:rsid w:val="00607143"/>
    <w:rsid w:val="00616052"/>
    <w:rsid w:val="00620C05"/>
    <w:rsid w:val="00622AB8"/>
    <w:rsid w:val="0062619A"/>
    <w:rsid w:val="0063259C"/>
    <w:rsid w:val="00633E22"/>
    <w:rsid w:val="00635C4A"/>
    <w:rsid w:val="006376FE"/>
    <w:rsid w:val="00644318"/>
    <w:rsid w:val="0064458C"/>
    <w:rsid w:val="00644BE5"/>
    <w:rsid w:val="00655181"/>
    <w:rsid w:val="00663D7D"/>
    <w:rsid w:val="006670DA"/>
    <w:rsid w:val="00672DFE"/>
    <w:rsid w:val="006733C3"/>
    <w:rsid w:val="00680FDA"/>
    <w:rsid w:val="00681296"/>
    <w:rsid w:val="00682978"/>
    <w:rsid w:val="00684AAC"/>
    <w:rsid w:val="006A158B"/>
    <w:rsid w:val="006A4348"/>
    <w:rsid w:val="006A5EB8"/>
    <w:rsid w:val="006D020D"/>
    <w:rsid w:val="006D21C8"/>
    <w:rsid w:val="006E1AB0"/>
    <w:rsid w:val="006E1E22"/>
    <w:rsid w:val="006E44EE"/>
    <w:rsid w:val="006E4DB4"/>
    <w:rsid w:val="006E653A"/>
    <w:rsid w:val="00703691"/>
    <w:rsid w:val="00703C56"/>
    <w:rsid w:val="00706557"/>
    <w:rsid w:val="00722D51"/>
    <w:rsid w:val="00723318"/>
    <w:rsid w:val="00724A55"/>
    <w:rsid w:val="00725865"/>
    <w:rsid w:val="007259F9"/>
    <w:rsid w:val="00727112"/>
    <w:rsid w:val="00730AB9"/>
    <w:rsid w:val="00731677"/>
    <w:rsid w:val="0073220B"/>
    <w:rsid w:val="00736710"/>
    <w:rsid w:val="00742AAF"/>
    <w:rsid w:val="0074693B"/>
    <w:rsid w:val="00752EE7"/>
    <w:rsid w:val="00761480"/>
    <w:rsid w:val="00761577"/>
    <w:rsid w:val="007730A0"/>
    <w:rsid w:val="00773447"/>
    <w:rsid w:val="00773AFD"/>
    <w:rsid w:val="00776B67"/>
    <w:rsid w:val="007776E7"/>
    <w:rsid w:val="007811AD"/>
    <w:rsid w:val="007815A0"/>
    <w:rsid w:val="00781956"/>
    <w:rsid w:val="007820C7"/>
    <w:rsid w:val="00782671"/>
    <w:rsid w:val="00794FBF"/>
    <w:rsid w:val="007A4B53"/>
    <w:rsid w:val="007A5DCF"/>
    <w:rsid w:val="007B3BAB"/>
    <w:rsid w:val="007B67E1"/>
    <w:rsid w:val="007D0A18"/>
    <w:rsid w:val="007D0AAE"/>
    <w:rsid w:val="007D1A71"/>
    <w:rsid w:val="007D2938"/>
    <w:rsid w:val="007D5FCD"/>
    <w:rsid w:val="007F16A8"/>
    <w:rsid w:val="007F36E8"/>
    <w:rsid w:val="007F45F6"/>
    <w:rsid w:val="007F70BD"/>
    <w:rsid w:val="007F7AFA"/>
    <w:rsid w:val="008014C8"/>
    <w:rsid w:val="008039B2"/>
    <w:rsid w:val="008071EF"/>
    <w:rsid w:val="00811638"/>
    <w:rsid w:val="00822C37"/>
    <w:rsid w:val="008264A2"/>
    <w:rsid w:val="0083102F"/>
    <w:rsid w:val="008311B3"/>
    <w:rsid w:val="00836426"/>
    <w:rsid w:val="00840146"/>
    <w:rsid w:val="00844072"/>
    <w:rsid w:val="00845F6C"/>
    <w:rsid w:val="00852B3E"/>
    <w:rsid w:val="00852DA8"/>
    <w:rsid w:val="00855C4A"/>
    <w:rsid w:val="00864DFB"/>
    <w:rsid w:val="00865B0A"/>
    <w:rsid w:val="00866D55"/>
    <w:rsid w:val="00871FF5"/>
    <w:rsid w:val="00872FF9"/>
    <w:rsid w:val="00891463"/>
    <w:rsid w:val="00895593"/>
    <w:rsid w:val="00895C0A"/>
    <w:rsid w:val="008A7EF8"/>
    <w:rsid w:val="008B1FC1"/>
    <w:rsid w:val="008B3327"/>
    <w:rsid w:val="008B4F2F"/>
    <w:rsid w:val="008C3845"/>
    <w:rsid w:val="008C7E60"/>
    <w:rsid w:val="008D6492"/>
    <w:rsid w:val="008E13F4"/>
    <w:rsid w:val="008E2A40"/>
    <w:rsid w:val="008F334A"/>
    <w:rsid w:val="0090049C"/>
    <w:rsid w:val="0090191F"/>
    <w:rsid w:val="009033C8"/>
    <w:rsid w:val="00904EA2"/>
    <w:rsid w:val="00904F07"/>
    <w:rsid w:val="00905970"/>
    <w:rsid w:val="0091392C"/>
    <w:rsid w:val="0091531B"/>
    <w:rsid w:val="009215AD"/>
    <w:rsid w:val="009216C0"/>
    <w:rsid w:val="009302AB"/>
    <w:rsid w:val="0093128B"/>
    <w:rsid w:val="009328E7"/>
    <w:rsid w:val="00936F01"/>
    <w:rsid w:val="00945481"/>
    <w:rsid w:val="00960480"/>
    <w:rsid w:val="00960A7B"/>
    <w:rsid w:val="00964021"/>
    <w:rsid w:val="00970EFA"/>
    <w:rsid w:val="00971931"/>
    <w:rsid w:val="009766F7"/>
    <w:rsid w:val="009864D7"/>
    <w:rsid w:val="009877A3"/>
    <w:rsid w:val="00990DD0"/>
    <w:rsid w:val="009954FA"/>
    <w:rsid w:val="009A2363"/>
    <w:rsid w:val="009A70B4"/>
    <w:rsid w:val="009B5D2F"/>
    <w:rsid w:val="009C74BA"/>
    <w:rsid w:val="009D05A6"/>
    <w:rsid w:val="009D3B69"/>
    <w:rsid w:val="009D4179"/>
    <w:rsid w:val="009E43F7"/>
    <w:rsid w:val="009E7085"/>
    <w:rsid w:val="009F092A"/>
    <w:rsid w:val="009F1FD4"/>
    <w:rsid w:val="009F2AAC"/>
    <w:rsid w:val="009F3343"/>
    <w:rsid w:val="00A05051"/>
    <w:rsid w:val="00A0632E"/>
    <w:rsid w:val="00A1298A"/>
    <w:rsid w:val="00A20705"/>
    <w:rsid w:val="00A236F6"/>
    <w:rsid w:val="00A367C2"/>
    <w:rsid w:val="00A55F98"/>
    <w:rsid w:val="00A67AAF"/>
    <w:rsid w:val="00A710C4"/>
    <w:rsid w:val="00A71E44"/>
    <w:rsid w:val="00A7487F"/>
    <w:rsid w:val="00A8060A"/>
    <w:rsid w:val="00A80844"/>
    <w:rsid w:val="00A918B9"/>
    <w:rsid w:val="00A94D2A"/>
    <w:rsid w:val="00A94E79"/>
    <w:rsid w:val="00AB3C4C"/>
    <w:rsid w:val="00AB6764"/>
    <w:rsid w:val="00AC1172"/>
    <w:rsid w:val="00AD1C87"/>
    <w:rsid w:val="00AE507B"/>
    <w:rsid w:val="00AF60A0"/>
    <w:rsid w:val="00AF7355"/>
    <w:rsid w:val="00B02633"/>
    <w:rsid w:val="00B1604B"/>
    <w:rsid w:val="00B26EFE"/>
    <w:rsid w:val="00B3015F"/>
    <w:rsid w:val="00B343ED"/>
    <w:rsid w:val="00B36FA2"/>
    <w:rsid w:val="00B5271A"/>
    <w:rsid w:val="00B53359"/>
    <w:rsid w:val="00B66484"/>
    <w:rsid w:val="00B703BE"/>
    <w:rsid w:val="00B73A80"/>
    <w:rsid w:val="00B73CCE"/>
    <w:rsid w:val="00B81BA9"/>
    <w:rsid w:val="00B83E0E"/>
    <w:rsid w:val="00B90620"/>
    <w:rsid w:val="00B92196"/>
    <w:rsid w:val="00B961F6"/>
    <w:rsid w:val="00BA2FFF"/>
    <w:rsid w:val="00BB2063"/>
    <w:rsid w:val="00BB678A"/>
    <w:rsid w:val="00BD03E1"/>
    <w:rsid w:val="00BD6CE0"/>
    <w:rsid w:val="00BE49E1"/>
    <w:rsid w:val="00BE75CC"/>
    <w:rsid w:val="00BF3AC7"/>
    <w:rsid w:val="00BF7538"/>
    <w:rsid w:val="00C05AA6"/>
    <w:rsid w:val="00C13B4C"/>
    <w:rsid w:val="00C1545B"/>
    <w:rsid w:val="00C23B0A"/>
    <w:rsid w:val="00C30041"/>
    <w:rsid w:val="00C33D44"/>
    <w:rsid w:val="00C417E9"/>
    <w:rsid w:val="00C42384"/>
    <w:rsid w:val="00C50183"/>
    <w:rsid w:val="00C5192F"/>
    <w:rsid w:val="00C51A5E"/>
    <w:rsid w:val="00C523DB"/>
    <w:rsid w:val="00C55219"/>
    <w:rsid w:val="00C55746"/>
    <w:rsid w:val="00C656C8"/>
    <w:rsid w:val="00C71B77"/>
    <w:rsid w:val="00C74326"/>
    <w:rsid w:val="00C81336"/>
    <w:rsid w:val="00C93608"/>
    <w:rsid w:val="00CA621B"/>
    <w:rsid w:val="00CB0D10"/>
    <w:rsid w:val="00CB1754"/>
    <w:rsid w:val="00CB373B"/>
    <w:rsid w:val="00CB698C"/>
    <w:rsid w:val="00CB6DBC"/>
    <w:rsid w:val="00CB75BA"/>
    <w:rsid w:val="00CC13CA"/>
    <w:rsid w:val="00CD1371"/>
    <w:rsid w:val="00CE2E1A"/>
    <w:rsid w:val="00CE7FAC"/>
    <w:rsid w:val="00CF165D"/>
    <w:rsid w:val="00CF54EB"/>
    <w:rsid w:val="00D125D9"/>
    <w:rsid w:val="00D13E3A"/>
    <w:rsid w:val="00D17780"/>
    <w:rsid w:val="00D2684B"/>
    <w:rsid w:val="00D27000"/>
    <w:rsid w:val="00D439DF"/>
    <w:rsid w:val="00D44C8F"/>
    <w:rsid w:val="00D52F8D"/>
    <w:rsid w:val="00D536AC"/>
    <w:rsid w:val="00D55EDB"/>
    <w:rsid w:val="00D62044"/>
    <w:rsid w:val="00D96E10"/>
    <w:rsid w:val="00D97C74"/>
    <w:rsid w:val="00DA56DA"/>
    <w:rsid w:val="00DA794C"/>
    <w:rsid w:val="00DA7D89"/>
    <w:rsid w:val="00DB5344"/>
    <w:rsid w:val="00DB62F4"/>
    <w:rsid w:val="00DC1B5A"/>
    <w:rsid w:val="00DD2CA1"/>
    <w:rsid w:val="00DF67B0"/>
    <w:rsid w:val="00DF6E4D"/>
    <w:rsid w:val="00E013E0"/>
    <w:rsid w:val="00E05927"/>
    <w:rsid w:val="00E13CB9"/>
    <w:rsid w:val="00E2058F"/>
    <w:rsid w:val="00E229E0"/>
    <w:rsid w:val="00E3765D"/>
    <w:rsid w:val="00E4355F"/>
    <w:rsid w:val="00E54930"/>
    <w:rsid w:val="00E571A3"/>
    <w:rsid w:val="00E65E40"/>
    <w:rsid w:val="00E73E78"/>
    <w:rsid w:val="00E83F6F"/>
    <w:rsid w:val="00E84A92"/>
    <w:rsid w:val="00E95C39"/>
    <w:rsid w:val="00E96ECE"/>
    <w:rsid w:val="00EA1967"/>
    <w:rsid w:val="00EA6E86"/>
    <w:rsid w:val="00EB38BA"/>
    <w:rsid w:val="00EB7B84"/>
    <w:rsid w:val="00EC2157"/>
    <w:rsid w:val="00EC4523"/>
    <w:rsid w:val="00EC469C"/>
    <w:rsid w:val="00ED18BF"/>
    <w:rsid w:val="00ED283A"/>
    <w:rsid w:val="00ED3418"/>
    <w:rsid w:val="00ED5536"/>
    <w:rsid w:val="00ED579D"/>
    <w:rsid w:val="00EE2B87"/>
    <w:rsid w:val="00EF4BE3"/>
    <w:rsid w:val="00F005A6"/>
    <w:rsid w:val="00F07340"/>
    <w:rsid w:val="00F14D71"/>
    <w:rsid w:val="00F164ED"/>
    <w:rsid w:val="00F223BF"/>
    <w:rsid w:val="00F23A4E"/>
    <w:rsid w:val="00F31F40"/>
    <w:rsid w:val="00F453ED"/>
    <w:rsid w:val="00F5048D"/>
    <w:rsid w:val="00F54E6A"/>
    <w:rsid w:val="00F6311C"/>
    <w:rsid w:val="00F753A0"/>
    <w:rsid w:val="00F77628"/>
    <w:rsid w:val="00F77902"/>
    <w:rsid w:val="00F77CE8"/>
    <w:rsid w:val="00F801A4"/>
    <w:rsid w:val="00F920C9"/>
    <w:rsid w:val="00F92910"/>
    <w:rsid w:val="00FA03EF"/>
    <w:rsid w:val="00FA318F"/>
    <w:rsid w:val="00FB36B8"/>
    <w:rsid w:val="00FB449B"/>
    <w:rsid w:val="00FB7187"/>
    <w:rsid w:val="00FC1941"/>
    <w:rsid w:val="00FC23A0"/>
    <w:rsid w:val="00FC6A25"/>
    <w:rsid w:val="00FC7A4D"/>
    <w:rsid w:val="00FD57AB"/>
    <w:rsid w:val="00FE75DE"/>
    <w:rsid w:val="00FF2EE9"/>
    <w:rsid w:val="00FF6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20758"/>
  <w15:docId w15:val="{51CD4691-03FC-4460-B581-98143CF80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9DF"/>
    <w:rPr>
      <w:sz w:val="28"/>
    </w:rPr>
  </w:style>
  <w:style w:type="paragraph" w:styleId="Heading1">
    <w:name w:val="heading 1"/>
    <w:basedOn w:val="Normal"/>
    <w:next w:val="Normal"/>
    <w:uiPriority w:val="9"/>
    <w:qFormat/>
    <w:pPr>
      <w:keepNext/>
      <w:spacing w:before="240" w:after="60"/>
      <w:ind w:firstLine="720"/>
      <w:jc w:val="both"/>
      <w:outlineLvl w:val="0"/>
    </w:pPr>
    <w:rPr>
      <w:b/>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outlineLvl w:val="2"/>
    </w:pPr>
    <w:rPr>
      <w:b/>
      <w:sz w:val="27"/>
      <w:szCs w:val="27"/>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0"/>
    <w:tblPr>
      <w:tblStyleRowBandSize w:val="1"/>
      <w:tblStyleColBandSize w:val="1"/>
      <w:tblCellMar>
        <w:top w:w="0" w:type="dxa"/>
        <w:left w:w="0" w:type="dxa"/>
        <w:bottom w:w="0" w:type="dxa"/>
        <w:right w:w="0" w:type="dxa"/>
      </w:tblCellMar>
    </w:tblPr>
  </w:style>
  <w:style w:type="table" w:customStyle="1" w:styleId="1">
    <w:name w:val="1"/>
    <w:basedOn w:val="TableNormal0"/>
    <w:tblPr>
      <w:tblStyleRowBandSize w:val="1"/>
      <w:tblStyleColBandSize w:val="1"/>
      <w:tblCellMar>
        <w:top w:w="0" w:type="dxa"/>
        <w:left w:w="0" w:type="dxa"/>
        <w:bottom w:w="0" w:type="dxa"/>
        <w:right w:w="0" w:type="dxa"/>
      </w:tblCellMar>
    </w:tblPr>
  </w:style>
  <w:style w:type="paragraph" w:styleId="NormalWeb">
    <w:name w:val="Normal (Web)"/>
    <w:basedOn w:val="Normal"/>
    <w:uiPriority w:val="99"/>
    <w:semiHidden/>
    <w:unhideWhenUsed/>
    <w:rsid w:val="008014C8"/>
    <w:pPr>
      <w:spacing w:before="100" w:beforeAutospacing="1" w:after="100" w:afterAutospacing="1"/>
    </w:pPr>
    <w:rPr>
      <w:lang w:val="en-US"/>
    </w:rPr>
  </w:style>
  <w:style w:type="character" w:styleId="Strong">
    <w:name w:val="Strong"/>
    <w:basedOn w:val="DefaultParagraphFont"/>
    <w:uiPriority w:val="22"/>
    <w:qFormat/>
    <w:rsid w:val="008014C8"/>
    <w:rPr>
      <w:b/>
      <w:bCs/>
    </w:rPr>
  </w:style>
  <w:style w:type="paragraph" w:styleId="Header">
    <w:name w:val="header"/>
    <w:basedOn w:val="Normal"/>
    <w:link w:val="HeaderChar"/>
    <w:uiPriority w:val="99"/>
    <w:unhideWhenUsed/>
    <w:rsid w:val="00D439DF"/>
    <w:pPr>
      <w:tabs>
        <w:tab w:val="center" w:pos="4680"/>
        <w:tab w:val="right" w:pos="9360"/>
      </w:tabs>
    </w:pPr>
  </w:style>
  <w:style w:type="character" w:customStyle="1" w:styleId="HeaderChar">
    <w:name w:val="Header Char"/>
    <w:basedOn w:val="DefaultParagraphFont"/>
    <w:link w:val="Header"/>
    <w:uiPriority w:val="99"/>
    <w:rsid w:val="00D439DF"/>
  </w:style>
  <w:style w:type="paragraph" w:styleId="Footer">
    <w:name w:val="footer"/>
    <w:basedOn w:val="Normal"/>
    <w:link w:val="FooterChar"/>
    <w:uiPriority w:val="99"/>
    <w:unhideWhenUsed/>
    <w:rsid w:val="00D439DF"/>
    <w:pPr>
      <w:tabs>
        <w:tab w:val="center" w:pos="4680"/>
        <w:tab w:val="right" w:pos="9360"/>
      </w:tabs>
    </w:pPr>
  </w:style>
  <w:style w:type="character" w:customStyle="1" w:styleId="FooterChar">
    <w:name w:val="Footer Char"/>
    <w:basedOn w:val="DefaultParagraphFont"/>
    <w:link w:val="Footer"/>
    <w:uiPriority w:val="99"/>
    <w:rsid w:val="00D439DF"/>
  </w:style>
  <w:style w:type="paragraph" w:styleId="BalloonText">
    <w:name w:val="Balloon Text"/>
    <w:basedOn w:val="Normal"/>
    <w:link w:val="BalloonTextChar"/>
    <w:uiPriority w:val="99"/>
    <w:semiHidden/>
    <w:unhideWhenUsed/>
    <w:rsid w:val="00D439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9DF"/>
    <w:rPr>
      <w:rFonts w:ascii="Segoe UI" w:hAnsi="Segoe UI" w:cs="Segoe UI"/>
      <w:sz w:val="18"/>
      <w:szCs w:val="18"/>
    </w:rPr>
  </w:style>
  <w:style w:type="character" w:styleId="CommentReference">
    <w:name w:val="annotation reference"/>
    <w:basedOn w:val="DefaultParagraphFont"/>
    <w:uiPriority w:val="99"/>
    <w:semiHidden/>
    <w:unhideWhenUsed/>
    <w:rsid w:val="002E6A6F"/>
    <w:rPr>
      <w:sz w:val="16"/>
      <w:szCs w:val="16"/>
    </w:rPr>
  </w:style>
  <w:style w:type="paragraph" w:styleId="CommentText">
    <w:name w:val="annotation text"/>
    <w:basedOn w:val="Normal"/>
    <w:link w:val="CommentTextChar"/>
    <w:uiPriority w:val="99"/>
    <w:unhideWhenUsed/>
    <w:rsid w:val="002E6A6F"/>
    <w:rPr>
      <w:sz w:val="20"/>
      <w:szCs w:val="20"/>
    </w:rPr>
  </w:style>
  <w:style w:type="character" w:customStyle="1" w:styleId="CommentTextChar">
    <w:name w:val="Comment Text Char"/>
    <w:basedOn w:val="DefaultParagraphFont"/>
    <w:link w:val="CommentText"/>
    <w:uiPriority w:val="99"/>
    <w:rsid w:val="002E6A6F"/>
    <w:rPr>
      <w:sz w:val="20"/>
      <w:szCs w:val="20"/>
    </w:rPr>
  </w:style>
  <w:style w:type="paragraph" w:styleId="CommentSubject">
    <w:name w:val="annotation subject"/>
    <w:basedOn w:val="CommentText"/>
    <w:next w:val="CommentText"/>
    <w:link w:val="CommentSubjectChar"/>
    <w:uiPriority w:val="99"/>
    <w:semiHidden/>
    <w:unhideWhenUsed/>
    <w:rsid w:val="002E6A6F"/>
    <w:rPr>
      <w:b/>
      <w:bCs/>
    </w:rPr>
  </w:style>
  <w:style w:type="character" w:customStyle="1" w:styleId="CommentSubjectChar">
    <w:name w:val="Comment Subject Char"/>
    <w:basedOn w:val="CommentTextChar"/>
    <w:link w:val="CommentSubject"/>
    <w:uiPriority w:val="99"/>
    <w:semiHidden/>
    <w:rsid w:val="002E6A6F"/>
    <w:rPr>
      <w:b/>
      <w:bCs/>
      <w:sz w:val="20"/>
      <w:szCs w:val="20"/>
    </w:rPr>
  </w:style>
  <w:style w:type="paragraph" w:styleId="Revision">
    <w:name w:val="Revision"/>
    <w:hidden/>
    <w:uiPriority w:val="99"/>
    <w:semiHidden/>
    <w:rsid w:val="00F753A0"/>
    <w:rPr>
      <w:sz w:val="28"/>
    </w:rPr>
  </w:style>
  <w:style w:type="paragraph" w:styleId="BodyText">
    <w:name w:val="Body Text"/>
    <w:basedOn w:val="Normal"/>
    <w:link w:val="BodyTextChar"/>
    <w:uiPriority w:val="99"/>
    <w:unhideWhenUsed/>
    <w:rsid w:val="00B83E0E"/>
    <w:pPr>
      <w:spacing w:before="60" w:after="60" w:line="252" w:lineRule="auto"/>
      <w:ind w:firstLine="720"/>
      <w:jc w:val="both"/>
    </w:pPr>
    <w:rPr>
      <w:kern w:val="28"/>
      <w:szCs w:val="28"/>
      <w:lang w:val="sv-SE" w:eastAsia="ja-JP"/>
    </w:rPr>
  </w:style>
  <w:style w:type="character" w:customStyle="1" w:styleId="BodyTextChar">
    <w:name w:val="Body Text Char"/>
    <w:basedOn w:val="DefaultParagraphFont"/>
    <w:link w:val="BodyText"/>
    <w:uiPriority w:val="99"/>
    <w:rsid w:val="00B83E0E"/>
    <w:rPr>
      <w:kern w:val="28"/>
      <w:sz w:val="28"/>
      <w:szCs w:val="28"/>
      <w:lang w:val="sv-SE" w:eastAsia="ja-JP"/>
    </w:rPr>
  </w:style>
  <w:style w:type="paragraph" w:styleId="ListParagraph">
    <w:name w:val="List Paragraph"/>
    <w:basedOn w:val="Normal"/>
    <w:uiPriority w:val="34"/>
    <w:qFormat/>
    <w:rsid w:val="00137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76">
      <w:bodyDiv w:val="1"/>
      <w:marLeft w:val="0"/>
      <w:marRight w:val="0"/>
      <w:marTop w:val="0"/>
      <w:marBottom w:val="0"/>
      <w:divBdr>
        <w:top w:val="none" w:sz="0" w:space="0" w:color="auto"/>
        <w:left w:val="none" w:sz="0" w:space="0" w:color="auto"/>
        <w:bottom w:val="none" w:sz="0" w:space="0" w:color="auto"/>
        <w:right w:val="none" w:sz="0" w:space="0" w:color="auto"/>
      </w:divBdr>
    </w:div>
    <w:div w:id="7875561">
      <w:bodyDiv w:val="1"/>
      <w:marLeft w:val="0"/>
      <w:marRight w:val="0"/>
      <w:marTop w:val="0"/>
      <w:marBottom w:val="0"/>
      <w:divBdr>
        <w:top w:val="none" w:sz="0" w:space="0" w:color="auto"/>
        <w:left w:val="none" w:sz="0" w:space="0" w:color="auto"/>
        <w:bottom w:val="none" w:sz="0" w:space="0" w:color="auto"/>
        <w:right w:val="none" w:sz="0" w:space="0" w:color="auto"/>
      </w:divBdr>
    </w:div>
    <w:div w:id="28536059">
      <w:bodyDiv w:val="1"/>
      <w:marLeft w:val="0"/>
      <w:marRight w:val="0"/>
      <w:marTop w:val="0"/>
      <w:marBottom w:val="0"/>
      <w:divBdr>
        <w:top w:val="none" w:sz="0" w:space="0" w:color="auto"/>
        <w:left w:val="none" w:sz="0" w:space="0" w:color="auto"/>
        <w:bottom w:val="none" w:sz="0" w:space="0" w:color="auto"/>
        <w:right w:val="none" w:sz="0" w:space="0" w:color="auto"/>
      </w:divBdr>
    </w:div>
    <w:div w:id="52118894">
      <w:bodyDiv w:val="1"/>
      <w:marLeft w:val="0"/>
      <w:marRight w:val="0"/>
      <w:marTop w:val="0"/>
      <w:marBottom w:val="0"/>
      <w:divBdr>
        <w:top w:val="none" w:sz="0" w:space="0" w:color="auto"/>
        <w:left w:val="none" w:sz="0" w:space="0" w:color="auto"/>
        <w:bottom w:val="none" w:sz="0" w:space="0" w:color="auto"/>
        <w:right w:val="none" w:sz="0" w:space="0" w:color="auto"/>
      </w:divBdr>
    </w:div>
    <w:div w:id="63375833">
      <w:bodyDiv w:val="1"/>
      <w:marLeft w:val="0"/>
      <w:marRight w:val="0"/>
      <w:marTop w:val="0"/>
      <w:marBottom w:val="0"/>
      <w:divBdr>
        <w:top w:val="none" w:sz="0" w:space="0" w:color="auto"/>
        <w:left w:val="none" w:sz="0" w:space="0" w:color="auto"/>
        <w:bottom w:val="none" w:sz="0" w:space="0" w:color="auto"/>
        <w:right w:val="none" w:sz="0" w:space="0" w:color="auto"/>
      </w:divBdr>
    </w:div>
    <w:div w:id="68890071">
      <w:bodyDiv w:val="1"/>
      <w:marLeft w:val="0"/>
      <w:marRight w:val="0"/>
      <w:marTop w:val="0"/>
      <w:marBottom w:val="0"/>
      <w:divBdr>
        <w:top w:val="none" w:sz="0" w:space="0" w:color="auto"/>
        <w:left w:val="none" w:sz="0" w:space="0" w:color="auto"/>
        <w:bottom w:val="none" w:sz="0" w:space="0" w:color="auto"/>
        <w:right w:val="none" w:sz="0" w:space="0" w:color="auto"/>
      </w:divBdr>
    </w:div>
    <w:div w:id="96294487">
      <w:bodyDiv w:val="1"/>
      <w:marLeft w:val="0"/>
      <w:marRight w:val="0"/>
      <w:marTop w:val="0"/>
      <w:marBottom w:val="0"/>
      <w:divBdr>
        <w:top w:val="none" w:sz="0" w:space="0" w:color="auto"/>
        <w:left w:val="none" w:sz="0" w:space="0" w:color="auto"/>
        <w:bottom w:val="none" w:sz="0" w:space="0" w:color="auto"/>
        <w:right w:val="none" w:sz="0" w:space="0" w:color="auto"/>
      </w:divBdr>
      <w:divsChild>
        <w:div w:id="2071347903">
          <w:marLeft w:val="0"/>
          <w:marRight w:val="0"/>
          <w:marTop w:val="0"/>
          <w:marBottom w:val="0"/>
          <w:divBdr>
            <w:top w:val="none" w:sz="0" w:space="0" w:color="auto"/>
            <w:left w:val="none" w:sz="0" w:space="0" w:color="auto"/>
            <w:bottom w:val="none" w:sz="0" w:space="0" w:color="auto"/>
            <w:right w:val="none" w:sz="0" w:space="0" w:color="auto"/>
          </w:divBdr>
          <w:divsChild>
            <w:div w:id="1201363434">
              <w:marLeft w:val="750"/>
              <w:marRight w:val="0"/>
              <w:marTop w:val="0"/>
              <w:marBottom w:val="0"/>
              <w:divBdr>
                <w:top w:val="none" w:sz="0" w:space="0" w:color="auto"/>
                <w:left w:val="none" w:sz="0" w:space="0" w:color="auto"/>
                <w:bottom w:val="none" w:sz="0" w:space="0" w:color="auto"/>
                <w:right w:val="none" w:sz="0" w:space="0" w:color="auto"/>
              </w:divBdr>
              <w:divsChild>
                <w:div w:id="1195002387">
                  <w:marLeft w:val="0"/>
                  <w:marRight w:val="0"/>
                  <w:marTop w:val="0"/>
                  <w:marBottom w:val="0"/>
                  <w:divBdr>
                    <w:top w:val="none" w:sz="0" w:space="0" w:color="auto"/>
                    <w:left w:val="none" w:sz="0" w:space="0" w:color="auto"/>
                    <w:bottom w:val="none" w:sz="0" w:space="0" w:color="auto"/>
                    <w:right w:val="none" w:sz="0" w:space="0" w:color="auto"/>
                  </w:divBdr>
                  <w:divsChild>
                    <w:div w:id="1900437542">
                      <w:marLeft w:val="0"/>
                      <w:marRight w:val="0"/>
                      <w:marTop w:val="0"/>
                      <w:marBottom w:val="0"/>
                      <w:divBdr>
                        <w:top w:val="none" w:sz="0" w:space="0" w:color="auto"/>
                        <w:left w:val="none" w:sz="0" w:space="0" w:color="auto"/>
                        <w:bottom w:val="none" w:sz="0" w:space="0" w:color="auto"/>
                        <w:right w:val="none" w:sz="0" w:space="0" w:color="auto"/>
                      </w:divBdr>
                      <w:divsChild>
                        <w:div w:id="1175341835">
                          <w:marLeft w:val="0"/>
                          <w:marRight w:val="0"/>
                          <w:marTop w:val="0"/>
                          <w:marBottom w:val="0"/>
                          <w:divBdr>
                            <w:top w:val="none" w:sz="0" w:space="0" w:color="auto"/>
                            <w:left w:val="none" w:sz="0" w:space="0" w:color="auto"/>
                            <w:bottom w:val="none" w:sz="0" w:space="0" w:color="auto"/>
                            <w:right w:val="none" w:sz="0" w:space="0" w:color="auto"/>
                          </w:divBdr>
                          <w:divsChild>
                            <w:div w:id="292443767">
                              <w:marLeft w:val="0"/>
                              <w:marRight w:val="0"/>
                              <w:marTop w:val="0"/>
                              <w:marBottom w:val="0"/>
                              <w:divBdr>
                                <w:top w:val="none" w:sz="0" w:space="0" w:color="auto"/>
                                <w:left w:val="none" w:sz="0" w:space="0" w:color="auto"/>
                                <w:bottom w:val="none" w:sz="0" w:space="0" w:color="auto"/>
                                <w:right w:val="none" w:sz="0" w:space="0" w:color="auto"/>
                              </w:divBdr>
                              <w:divsChild>
                                <w:div w:id="603148210">
                                  <w:marLeft w:val="0"/>
                                  <w:marRight w:val="0"/>
                                  <w:marTop w:val="0"/>
                                  <w:marBottom w:val="0"/>
                                  <w:divBdr>
                                    <w:top w:val="none" w:sz="0" w:space="0" w:color="auto"/>
                                    <w:left w:val="none" w:sz="0" w:space="0" w:color="auto"/>
                                    <w:bottom w:val="none" w:sz="0" w:space="0" w:color="auto"/>
                                    <w:right w:val="none" w:sz="0" w:space="0" w:color="auto"/>
                                  </w:divBdr>
                                  <w:divsChild>
                                    <w:div w:id="2118257185">
                                      <w:marLeft w:val="0"/>
                                      <w:marRight w:val="0"/>
                                      <w:marTop w:val="0"/>
                                      <w:marBottom w:val="0"/>
                                      <w:divBdr>
                                        <w:top w:val="none" w:sz="0" w:space="0" w:color="auto"/>
                                        <w:left w:val="none" w:sz="0" w:space="0" w:color="auto"/>
                                        <w:bottom w:val="none" w:sz="0" w:space="0" w:color="auto"/>
                                        <w:right w:val="none" w:sz="0" w:space="0" w:color="auto"/>
                                      </w:divBdr>
                                      <w:divsChild>
                                        <w:div w:id="276834560">
                                          <w:marLeft w:val="0"/>
                                          <w:marRight w:val="0"/>
                                          <w:marTop w:val="60"/>
                                          <w:marBottom w:val="0"/>
                                          <w:divBdr>
                                            <w:top w:val="none" w:sz="0" w:space="0" w:color="auto"/>
                                            <w:left w:val="none" w:sz="0" w:space="0" w:color="auto"/>
                                            <w:bottom w:val="none" w:sz="0" w:space="0" w:color="auto"/>
                                            <w:right w:val="none" w:sz="0" w:space="0" w:color="auto"/>
                                          </w:divBdr>
                                        </w:div>
                                        <w:div w:id="1301887254">
                                          <w:marLeft w:val="0"/>
                                          <w:marRight w:val="0"/>
                                          <w:marTop w:val="0"/>
                                          <w:marBottom w:val="0"/>
                                          <w:divBdr>
                                            <w:top w:val="none" w:sz="0" w:space="0" w:color="auto"/>
                                            <w:left w:val="none" w:sz="0" w:space="0" w:color="auto"/>
                                            <w:bottom w:val="none" w:sz="0" w:space="0" w:color="auto"/>
                                            <w:right w:val="none" w:sz="0" w:space="0" w:color="auto"/>
                                          </w:divBdr>
                                          <w:divsChild>
                                            <w:div w:id="1187523722">
                                              <w:marLeft w:val="0"/>
                                              <w:marRight w:val="0"/>
                                              <w:marTop w:val="0"/>
                                              <w:marBottom w:val="0"/>
                                              <w:divBdr>
                                                <w:top w:val="none" w:sz="0" w:space="0" w:color="auto"/>
                                                <w:left w:val="none" w:sz="0" w:space="0" w:color="auto"/>
                                                <w:bottom w:val="none" w:sz="0" w:space="0" w:color="auto"/>
                                                <w:right w:val="none" w:sz="0" w:space="0" w:color="auto"/>
                                              </w:divBdr>
                                              <w:divsChild>
                                                <w:div w:id="782922148">
                                                  <w:marLeft w:val="0"/>
                                                  <w:marRight w:val="0"/>
                                                  <w:marTop w:val="0"/>
                                                  <w:marBottom w:val="0"/>
                                                  <w:divBdr>
                                                    <w:top w:val="none" w:sz="0" w:space="0" w:color="auto"/>
                                                    <w:left w:val="none" w:sz="0" w:space="0" w:color="auto"/>
                                                    <w:bottom w:val="none" w:sz="0" w:space="0" w:color="auto"/>
                                                    <w:right w:val="none" w:sz="0" w:space="0" w:color="auto"/>
                                                  </w:divBdr>
                                                  <w:divsChild>
                                                    <w:div w:id="4517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047103">
                                          <w:marLeft w:val="0"/>
                                          <w:marRight w:val="0"/>
                                          <w:marTop w:val="0"/>
                                          <w:marBottom w:val="0"/>
                                          <w:divBdr>
                                            <w:top w:val="none" w:sz="0" w:space="0" w:color="auto"/>
                                            <w:left w:val="none" w:sz="0" w:space="0" w:color="auto"/>
                                            <w:bottom w:val="none" w:sz="0" w:space="0" w:color="auto"/>
                                            <w:right w:val="none" w:sz="0" w:space="0" w:color="auto"/>
                                          </w:divBdr>
                                          <w:divsChild>
                                            <w:div w:id="242447968">
                                              <w:marLeft w:val="0"/>
                                              <w:marRight w:val="0"/>
                                              <w:marTop w:val="0"/>
                                              <w:marBottom w:val="0"/>
                                              <w:divBdr>
                                                <w:top w:val="none" w:sz="0" w:space="0" w:color="auto"/>
                                                <w:left w:val="none" w:sz="0" w:space="0" w:color="auto"/>
                                                <w:bottom w:val="none" w:sz="0" w:space="0" w:color="auto"/>
                                                <w:right w:val="none" w:sz="0" w:space="0" w:color="auto"/>
                                              </w:divBdr>
                                              <w:divsChild>
                                                <w:div w:id="1004437180">
                                                  <w:marLeft w:val="0"/>
                                                  <w:marRight w:val="0"/>
                                                  <w:marTop w:val="0"/>
                                                  <w:marBottom w:val="0"/>
                                                  <w:divBdr>
                                                    <w:top w:val="none" w:sz="0" w:space="0" w:color="auto"/>
                                                    <w:left w:val="none" w:sz="0" w:space="0" w:color="auto"/>
                                                    <w:bottom w:val="none" w:sz="0" w:space="0" w:color="auto"/>
                                                    <w:right w:val="none" w:sz="0" w:space="0" w:color="auto"/>
                                                  </w:divBdr>
                                                  <w:divsChild>
                                                    <w:div w:id="1530332622">
                                                      <w:marLeft w:val="0"/>
                                                      <w:marRight w:val="0"/>
                                                      <w:marTop w:val="0"/>
                                                      <w:marBottom w:val="0"/>
                                                      <w:divBdr>
                                                        <w:top w:val="none" w:sz="0" w:space="0" w:color="auto"/>
                                                        <w:left w:val="none" w:sz="0" w:space="0" w:color="auto"/>
                                                        <w:bottom w:val="none" w:sz="0" w:space="0" w:color="auto"/>
                                                        <w:right w:val="none" w:sz="0" w:space="0" w:color="auto"/>
                                                      </w:divBdr>
                                                      <w:divsChild>
                                                        <w:div w:id="258679246">
                                                          <w:marLeft w:val="105"/>
                                                          <w:marRight w:val="105"/>
                                                          <w:marTop w:val="90"/>
                                                          <w:marBottom w:val="150"/>
                                                          <w:divBdr>
                                                            <w:top w:val="none" w:sz="0" w:space="0" w:color="auto"/>
                                                            <w:left w:val="none" w:sz="0" w:space="0" w:color="auto"/>
                                                            <w:bottom w:val="none" w:sz="0" w:space="0" w:color="auto"/>
                                                            <w:right w:val="none" w:sz="0" w:space="0" w:color="auto"/>
                                                          </w:divBdr>
                                                        </w:div>
                                                        <w:div w:id="450710996">
                                                          <w:marLeft w:val="105"/>
                                                          <w:marRight w:val="105"/>
                                                          <w:marTop w:val="90"/>
                                                          <w:marBottom w:val="150"/>
                                                          <w:divBdr>
                                                            <w:top w:val="none" w:sz="0" w:space="0" w:color="auto"/>
                                                            <w:left w:val="none" w:sz="0" w:space="0" w:color="auto"/>
                                                            <w:bottom w:val="none" w:sz="0" w:space="0" w:color="auto"/>
                                                            <w:right w:val="none" w:sz="0" w:space="0" w:color="auto"/>
                                                          </w:divBdr>
                                                        </w:div>
                                                        <w:div w:id="1386375628">
                                                          <w:marLeft w:val="105"/>
                                                          <w:marRight w:val="105"/>
                                                          <w:marTop w:val="90"/>
                                                          <w:marBottom w:val="150"/>
                                                          <w:divBdr>
                                                            <w:top w:val="none" w:sz="0" w:space="0" w:color="auto"/>
                                                            <w:left w:val="none" w:sz="0" w:space="0" w:color="auto"/>
                                                            <w:bottom w:val="none" w:sz="0" w:space="0" w:color="auto"/>
                                                            <w:right w:val="none" w:sz="0" w:space="0" w:color="auto"/>
                                                          </w:divBdr>
                                                        </w:div>
                                                        <w:div w:id="1544707556">
                                                          <w:marLeft w:val="105"/>
                                                          <w:marRight w:val="105"/>
                                                          <w:marTop w:val="90"/>
                                                          <w:marBottom w:val="150"/>
                                                          <w:divBdr>
                                                            <w:top w:val="none" w:sz="0" w:space="0" w:color="auto"/>
                                                            <w:left w:val="none" w:sz="0" w:space="0" w:color="auto"/>
                                                            <w:bottom w:val="none" w:sz="0" w:space="0" w:color="auto"/>
                                                            <w:right w:val="none" w:sz="0" w:space="0" w:color="auto"/>
                                                          </w:divBdr>
                                                        </w:div>
                                                        <w:div w:id="1647009814">
                                                          <w:marLeft w:val="105"/>
                                                          <w:marRight w:val="105"/>
                                                          <w:marTop w:val="90"/>
                                                          <w:marBottom w:val="150"/>
                                                          <w:divBdr>
                                                            <w:top w:val="none" w:sz="0" w:space="0" w:color="auto"/>
                                                            <w:left w:val="none" w:sz="0" w:space="0" w:color="auto"/>
                                                            <w:bottom w:val="none" w:sz="0" w:space="0" w:color="auto"/>
                                                            <w:right w:val="none" w:sz="0" w:space="0" w:color="auto"/>
                                                          </w:divBdr>
                                                        </w:div>
                                                        <w:div w:id="173574096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2071433">
      <w:bodyDiv w:val="1"/>
      <w:marLeft w:val="0"/>
      <w:marRight w:val="0"/>
      <w:marTop w:val="0"/>
      <w:marBottom w:val="0"/>
      <w:divBdr>
        <w:top w:val="none" w:sz="0" w:space="0" w:color="auto"/>
        <w:left w:val="none" w:sz="0" w:space="0" w:color="auto"/>
        <w:bottom w:val="none" w:sz="0" w:space="0" w:color="auto"/>
        <w:right w:val="none" w:sz="0" w:space="0" w:color="auto"/>
      </w:divBdr>
    </w:div>
    <w:div w:id="112019155">
      <w:bodyDiv w:val="1"/>
      <w:marLeft w:val="0"/>
      <w:marRight w:val="0"/>
      <w:marTop w:val="0"/>
      <w:marBottom w:val="0"/>
      <w:divBdr>
        <w:top w:val="none" w:sz="0" w:space="0" w:color="auto"/>
        <w:left w:val="none" w:sz="0" w:space="0" w:color="auto"/>
        <w:bottom w:val="none" w:sz="0" w:space="0" w:color="auto"/>
        <w:right w:val="none" w:sz="0" w:space="0" w:color="auto"/>
      </w:divBdr>
    </w:div>
    <w:div w:id="118571935">
      <w:bodyDiv w:val="1"/>
      <w:marLeft w:val="0"/>
      <w:marRight w:val="0"/>
      <w:marTop w:val="0"/>
      <w:marBottom w:val="0"/>
      <w:divBdr>
        <w:top w:val="none" w:sz="0" w:space="0" w:color="auto"/>
        <w:left w:val="none" w:sz="0" w:space="0" w:color="auto"/>
        <w:bottom w:val="none" w:sz="0" w:space="0" w:color="auto"/>
        <w:right w:val="none" w:sz="0" w:space="0" w:color="auto"/>
      </w:divBdr>
    </w:div>
    <w:div w:id="185994603">
      <w:bodyDiv w:val="1"/>
      <w:marLeft w:val="0"/>
      <w:marRight w:val="0"/>
      <w:marTop w:val="0"/>
      <w:marBottom w:val="0"/>
      <w:divBdr>
        <w:top w:val="none" w:sz="0" w:space="0" w:color="auto"/>
        <w:left w:val="none" w:sz="0" w:space="0" w:color="auto"/>
        <w:bottom w:val="none" w:sz="0" w:space="0" w:color="auto"/>
        <w:right w:val="none" w:sz="0" w:space="0" w:color="auto"/>
      </w:divBdr>
    </w:div>
    <w:div w:id="196312875">
      <w:bodyDiv w:val="1"/>
      <w:marLeft w:val="0"/>
      <w:marRight w:val="0"/>
      <w:marTop w:val="0"/>
      <w:marBottom w:val="0"/>
      <w:divBdr>
        <w:top w:val="none" w:sz="0" w:space="0" w:color="auto"/>
        <w:left w:val="none" w:sz="0" w:space="0" w:color="auto"/>
        <w:bottom w:val="none" w:sz="0" w:space="0" w:color="auto"/>
        <w:right w:val="none" w:sz="0" w:space="0" w:color="auto"/>
      </w:divBdr>
    </w:div>
    <w:div w:id="229315317">
      <w:bodyDiv w:val="1"/>
      <w:marLeft w:val="0"/>
      <w:marRight w:val="0"/>
      <w:marTop w:val="0"/>
      <w:marBottom w:val="0"/>
      <w:divBdr>
        <w:top w:val="none" w:sz="0" w:space="0" w:color="auto"/>
        <w:left w:val="none" w:sz="0" w:space="0" w:color="auto"/>
        <w:bottom w:val="none" w:sz="0" w:space="0" w:color="auto"/>
        <w:right w:val="none" w:sz="0" w:space="0" w:color="auto"/>
      </w:divBdr>
    </w:div>
    <w:div w:id="297688096">
      <w:bodyDiv w:val="1"/>
      <w:marLeft w:val="0"/>
      <w:marRight w:val="0"/>
      <w:marTop w:val="0"/>
      <w:marBottom w:val="0"/>
      <w:divBdr>
        <w:top w:val="none" w:sz="0" w:space="0" w:color="auto"/>
        <w:left w:val="none" w:sz="0" w:space="0" w:color="auto"/>
        <w:bottom w:val="none" w:sz="0" w:space="0" w:color="auto"/>
        <w:right w:val="none" w:sz="0" w:space="0" w:color="auto"/>
      </w:divBdr>
    </w:div>
    <w:div w:id="365374172">
      <w:bodyDiv w:val="1"/>
      <w:marLeft w:val="0"/>
      <w:marRight w:val="0"/>
      <w:marTop w:val="0"/>
      <w:marBottom w:val="0"/>
      <w:divBdr>
        <w:top w:val="none" w:sz="0" w:space="0" w:color="auto"/>
        <w:left w:val="none" w:sz="0" w:space="0" w:color="auto"/>
        <w:bottom w:val="none" w:sz="0" w:space="0" w:color="auto"/>
        <w:right w:val="none" w:sz="0" w:space="0" w:color="auto"/>
      </w:divBdr>
    </w:div>
    <w:div w:id="390231848">
      <w:bodyDiv w:val="1"/>
      <w:marLeft w:val="0"/>
      <w:marRight w:val="0"/>
      <w:marTop w:val="0"/>
      <w:marBottom w:val="0"/>
      <w:divBdr>
        <w:top w:val="none" w:sz="0" w:space="0" w:color="auto"/>
        <w:left w:val="none" w:sz="0" w:space="0" w:color="auto"/>
        <w:bottom w:val="none" w:sz="0" w:space="0" w:color="auto"/>
        <w:right w:val="none" w:sz="0" w:space="0" w:color="auto"/>
      </w:divBdr>
    </w:div>
    <w:div w:id="441000911">
      <w:bodyDiv w:val="1"/>
      <w:marLeft w:val="0"/>
      <w:marRight w:val="0"/>
      <w:marTop w:val="0"/>
      <w:marBottom w:val="0"/>
      <w:divBdr>
        <w:top w:val="none" w:sz="0" w:space="0" w:color="auto"/>
        <w:left w:val="none" w:sz="0" w:space="0" w:color="auto"/>
        <w:bottom w:val="none" w:sz="0" w:space="0" w:color="auto"/>
        <w:right w:val="none" w:sz="0" w:space="0" w:color="auto"/>
      </w:divBdr>
    </w:div>
    <w:div w:id="540438106">
      <w:bodyDiv w:val="1"/>
      <w:marLeft w:val="0"/>
      <w:marRight w:val="0"/>
      <w:marTop w:val="0"/>
      <w:marBottom w:val="0"/>
      <w:divBdr>
        <w:top w:val="none" w:sz="0" w:space="0" w:color="auto"/>
        <w:left w:val="none" w:sz="0" w:space="0" w:color="auto"/>
        <w:bottom w:val="none" w:sz="0" w:space="0" w:color="auto"/>
        <w:right w:val="none" w:sz="0" w:space="0" w:color="auto"/>
      </w:divBdr>
    </w:div>
    <w:div w:id="541602267">
      <w:bodyDiv w:val="1"/>
      <w:marLeft w:val="0"/>
      <w:marRight w:val="0"/>
      <w:marTop w:val="0"/>
      <w:marBottom w:val="0"/>
      <w:divBdr>
        <w:top w:val="none" w:sz="0" w:space="0" w:color="auto"/>
        <w:left w:val="none" w:sz="0" w:space="0" w:color="auto"/>
        <w:bottom w:val="none" w:sz="0" w:space="0" w:color="auto"/>
        <w:right w:val="none" w:sz="0" w:space="0" w:color="auto"/>
      </w:divBdr>
    </w:div>
    <w:div w:id="554896754">
      <w:bodyDiv w:val="1"/>
      <w:marLeft w:val="0"/>
      <w:marRight w:val="0"/>
      <w:marTop w:val="0"/>
      <w:marBottom w:val="0"/>
      <w:divBdr>
        <w:top w:val="none" w:sz="0" w:space="0" w:color="auto"/>
        <w:left w:val="none" w:sz="0" w:space="0" w:color="auto"/>
        <w:bottom w:val="none" w:sz="0" w:space="0" w:color="auto"/>
        <w:right w:val="none" w:sz="0" w:space="0" w:color="auto"/>
      </w:divBdr>
    </w:div>
    <w:div w:id="558323569">
      <w:bodyDiv w:val="1"/>
      <w:marLeft w:val="0"/>
      <w:marRight w:val="0"/>
      <w:marTop w:val="0"/>
      <w:marBottom w:val="0"/>
      <w:divBdr>
        <w:top w:val="none" w:sz="0" w:space="0" w:color="auto"/>
        <w:left w:val="none" w:sz="0" w:space="0" w:color="auto"/>
        <w:bottom w:val="none" w:sz="0" w:space="0" w:color="auto"/>
        <w:right w:val="none" w:sz="0" w:space="0" w:color="auto"/>
      </w:divBdr>
    </w:div>
    <w:div w:id="568157811">
      <w:bodyDiv w:val="1"/>
      <w:marLeft w:val="0"/>
      <w:marRight w:val="0"/>
      <w:marTop w:val="0"/>
      <w:marBottom w:val="0"/>
      <w:divBdr>
        <w:top w:val="none" w:sz="0" w:space="0" w:color="auto"/>
        <w:left w:val="none" w:sz="0" w:space="0" w:color="auto"/>
        <w:bottom w:val="none" w:sz="0" w:space="0" w:color="auto"/>
        <w:right w:val="none" w:sz="0" w:space="0" w:color="auto"/>
      </w:divBdr>
    </w:div>
    <w:div w:id="588540845">
      <w:bodyDiv w:val="1"/>
      <w:marLeft w:val="0"/>
      <w:marRight w:val="0"/>
      <w:marTop w:val="0"/>
      <w:marBottom w:val="0"/>
      <w:divBdr>
        <w:top w:val="none" w:sz="0" w:space="0" w:color="auto"/>
        <w:left w:val="none" w:sz="0" w:space="0" w:color="auto"/>
        <w:bottom w:val="none" w:sz="0" w:space="0" w:color="auto"/>
        <w:right w:val="none" w:sz="0" w:space="0" w:color="auto"/>
      </w:divBdr>
    </w:div>
    <w:div w:id="601957410">
      <w:bodyDiv w:val="1"/>
      <w:marLeft w:val="0"/>
      <w:marRight w:val="0"/>
      <w:marTop w:val="0"/>
      <w:marBottom w:val="0"/>
      <w:divBdr>
        <w:top w:val="none" w:sz="0" w:space="0" w:color="auto"/>
        <w:left w:val="none" w:sz="0" w:space="0" w:color="auto"/>
        <w:bottom w:val="none" w:sz="0" w:space="0" w:color="auto"/>
        <w:right w:val="none" w:sz="0" w:space="0" w:color="auto"/>
      </w:divBdr>
    </w:div>
    <w:div w:id="610088966">
      <w:bodyDiv w:val="1"/>
      <w:marLeft w:val="0"/>
      <w:marRight w:val="0"/>
      <w:marTop w:val="0"/>
      <w:marBottom w:val="0"/>
      <w:divBdr>
        <w:top w:val="none" w:sz="0" w:space="0" w:color="auto"/>
        <w:left w:val="none" w:sz="0" w:space="0" w:color="auto"/>
        <w:bottom w:val="none" w:sz="0" w:space="0" w:color="auto"/>
        <w:right w:val="none" w:sz="0" w:space="0" w:color="auto"/>
      </w:divBdr>
    </w:div>
    <w:div w:id="633174823">
      <w:bodyDiv w:val="1"/>
      <w:marLeft w:val="0"/>
      <w:marRight w:val="0"/>
      <w:marTop w:val="0"/>
      <w:marBottom w:val="0"/>
      <w:divBdr>
        <w:top w:val="none" w:sz="0" w:space="0" w:color="auto"/>
        <w:left w:val="none" w:sz="0" w:space="0" w:color="auto"/>
        <w:bottom w:val="none" w:sz="0" w:space="0" w:color="auto"/>
        <w:right w:val="none" w:sz="0" w:space="0" w:color="auto"/>
      </w:divBdr>
    </w:div>
    <w:div w:id="642581918">
      <w:bodyDiv w:val="1"/>
      <w:marLeft w:val="0"/>
      <w:marRight w:val="0"/>
      <w:marTop w:val="0"/>
      <w:marBottom w:val="0"/>
      <w:divBdr>
        <w:top w:val="none" w:sz="0" w:space="0" w:color="auto"/>
        <w:left w:val="none" w:sz="0" w:space="0" w:color="auto"/>
        <w:bottom w:val="none" w:sz="0" w:space="0" w:color="auto"/>
        <w:right w:val="none" w:sz="0" w:space="0" w:color="auto"/>
      </w:divBdr>
    </w:div>
    <w:div w:id="652029639">
      <w:bodyDiv w:val="1"/>
      <w:marLeft w:val="0"/>
      <w:marRight w:val="0"/>
      <w:marTop w:val="0"/>
      <w:marBottom w:val="0"/>
      <w:divBdr>
        <w:top w:val="none" w:sz="0" w:space="0" w:color="auto"/>
        <w:left w:val="none" w:sz="0" w:space="0" w:color="auto"/>
        <w:bottom w:val="none" w:sz="0" w:space="0" w:color="auto"/>
        <w:right w:val="none" w:sz="0" w:space="0" w:color="auto"/>
      </w:divBdr>
    </w:div>
    <w:div w:id="689839729">
      <w:bodyDiv w:val="1"/>
      <w:marLeft w:val="0"/>
      <w:marRight w:val="0"/>
      <w:marTop w:val="0"/>
      <w:marBottom w:val="0"/>
      <w:divBdr>
        <w:top w:val="none" w:sz="0" w:space="0" w:color="auto"/>
        <w:left w:val="none" w:sz="0" w:space="0" w:color="auto"/>
        <w:bottom w:val="none" w:sz="0" w:space="0" w:color="auto"/>
        <w:right w:val="none" w:sz="0" w:space="0" w:color="auto"/>
      </w:divBdr>
    </w:div>
    <w:div w:id="706758287">
      <w:bodyDiv w:val="1"/>
      <w:marLeft w:val="0"/>
      <w:marRight w:val="0"/>
      <w:marTop w:val="0"/>
      <w:marBottom w:val="0"/>
      <w:divBdr>
        <w:top w:val="none" w:sz="0" w:space="0" w:color="auto"/>
        <w:left w:val="none" w:sz="0" w:space="0" w:color="auto"/>
        <w:bottom w:val="none" w:sz="0" w:space="0" w:color="auto"/>
        <w:right w:val="none" w:sz="0" w:space="0" w:color="auto"/>
      </w:divBdr>
    </w:div>
    <w:div w:id="742719886">
      <w:bodyDiv w:val="1"/>
      <w:marLeft w:val="0"/>
      <w:marRight w:val="0"/>
      <w:marTop w:val="0"/>
      <w:marBottom w:val="0"/>
      <w:divBdr>
        <w:top w:val="none" w:sz="0" w:space="0" w:color="auto"/>
        <w:left w:val="none" w:sz="0" w:space="0" w:color="auto"/>
        <w:bottom w:val="none" w:sz="0" w:space="0" w:color="auto"/>
        <w:right w:val="none" w:sz="0" w:space="0" w:color="auto"/>
      </w:divBdr>
    </w:div>
    <w:div w:id="779374213">
      <w:bodyDiv w:val="1"/>
      <w:marLeft w:val="0"/>
      <w:marRight w:val="0"/>
      <w:marTop w:val="0"/>
      <w:marBottom w:val="0"/>
      <w:divBdr>
        <w:top w:val="none" w:sz="0" w:space="0" w:color="auto"/>
        <w:left w:val="none" w:sz="0" w:space="0" w:color="auto"/>
        <w:bottom w:val="none" w:sz="0" w:space="0" w:color="auto"/>
        <w:right w:val="none" w:sz="0" w:space="0" w:color="auto"/>
      </w:divBdr>
    </w:div>
    <w:div w:id="780222610">
      <w:bodyDiv w:val="1"/>
      <w:marLeft w:val="0"/>
      <w:marRight w:val="0"/>
      <w:marTop w:val="0"/>
      <w:marBottom w:val="0"/>
      <w:divBdr>
        <w:top w:val="none" w:sz="0" w:space="0" w:color="auto"/>
        <w:left w:val="none" w:sz="0" w:space="0" w:color="auto"/>
        <w:bottom w:val="none" w:sz="0" w:space="0" w:color="auto"/>
        <w:right w:val="none" w:sz="0" w:space="0" w:color="auto"/>
      </w:divBdr>
    </w:div>
    <w:div w:id="799763186">
      <w:bodyDiv w:val="1"/>
      <w:marLeft w:val="0"/>
      <w:marRight w:val="0"/>
      <w:marTop w:val="0"/>
      <w:marBottom w:val="0"/>
      <w:divBdr>
        <w:top w:val="none" w:sz="0" w:space="0" w:color="auto"/>
        <w:left w:val="none" w:sz="0" w:space="0" w:color="auto"/>
        <w:bottom w:val="none" w:sz="0" w:space="0" w:color="auto"/>
        <w:right w:val="none" w:sz="0" w:space="0" w:color="auto"/>
      </w:divBdr>
    </w:div>
    <w:div w:id="869991799">
      <w:bodyDiv w:val="1"/>
      <w:marLeft w:val="0"/>
      <w:marRight w:val="0"/>
      <w:marTop w:val="0"/>
      <w:marBottom w:val="0"/>
      <w:divBdr>
        <w:top w:val="none" w:sz="0" w:space="0" w:color="auto"/>
        <w:left w:val="none" w:sz="0" w:space="0" w:color="auto"/>
        <w:bottom w:val="none" w:sz="0" w:space="0" w:color="auto"/>
        <w:right w:val="none" w:sz="0" w:space="0" w:color="auto"/>
      </w:divBdr>
    </w:div>
    <w:div w:id="875238412">
      <w:bodyDiv w:val="1"/>
      <w:marLeft w:val="0"/>
      <w:marRight w:val="0"/>
      <w:marTop w:val="0"/>
      <w:marBottom w:val="0"/>
      <w:divBdr>
        <w:top w:val="none" w:sz="0" w:space="0" w:color="auto"/>
        <w:left w:val="none" w:sz="0" w:space="0" w:color="auto"/>
        <w:bottom w:val="none" w:sz="0" w:space="0" w:color="auto"/>
        <w:right w:val="none" w:sz="0" w:space="0" w:color="auto"/>
      </w:divBdr>
    </w:div>
    <w:div w:id="985475062">
      <w:bodyDiv w:val="1"/>
      <w:marLeft w:val="0"/>
      <w:marRight w:val="0"/>
      <w:marTop w:val="0"/>
      <w:marBottom w:val="0"/>
      <w:divBdr>
        <w:top w:val="none" w:sz="0" w:space="0" w:color="auto"/>
        <w:left w:val="none" w:sz="0" w:space="0" w:color="auto"/>
        <w:bottom w:val="none" w:sz="0" w:space="0" w:color="auto"/>
        <w:right w:val="none" w:sz="0" w:space="0" w:color="auto"/>
      </w:divBdr>
    </w:div>
    <w:div w:id="1072659568">
      <w:bodyDiv w:val="1"/>
      <w:marLeft w:val="0"/>
      <w:marRight w:val="0"/>
      <w:marTop w:val="0"/>
      <w:marBottom w:val="0"/>
      <w:divBdr>
        <w:top w:val="none" w:sz="0" w:space="0" w:color="auto"/>
        <w:left w:val="none" w:sz="0" w:space="0" w:color="auto"/>
        <w:bottom w:val="none" w:sz="0" w:space="0" w:color="auto"/>
        <w:right w:val="none" w:sz="0" w:space="0" w:color="auto"/>
      </w:divBdr>
      <w:divsChild>
        <w:div w:id="397017669">
          <w:marLeft w:val="0"/>
          <w:marRight w:val="0"/>
          <w:marTop w:val="0"/>
          <w:marBottom w:val="0"/>
          <w:divBdr>
            <w:top w:val="none" w:sz="0" w:space="0" w:color="auto"/>
            <w:left w:val="none" w:sz="0" w:space="0" w:color="auto"/>
            <w:bottom w:val="none" w:sz="0" w:space="0" w:color="auto"/>
            <w:right w:val="none" w:sz="0" w:space="0" w:color="auto"/>
          </w:divBdr>
          <w:divsChild>
            <w:div w:id="985865225">
              <w:marLeft w:val="750"/>
              <w:marRight w:val="0"/>
              <w:marTop w:val="0"/>
              <w:marBottom w:val="0"/>
              <w:divBdr>
                <w:top w:val="none" w:sz="0" w:space="0" w:color="auto"/>
                <w:left w:val="none" w:sz="0" w:space="0" w:color="auto"/>
                <w:bottom w:val="none" w:sz="0" w:space="0" w:color="auto"/>
                <w:right w:val="none" w:sz="0" w:space="0" w:color="auto"/>
              </w:divBdr>
              <w:divsChild>
                <w:div w:id="621182746">
                  <w:marLeft w:val="0"/>
                  <w:marRight w:val="0"/>
                  <w:marTop w:val="0"/>
                  <w:marBottom w:val="0"/>
                  <w:divBdr>
                    <w:top w:val="none" w:sz="0" w:space="0" w:color="auto"/>
                    <w:left w:val="none" w:sz="0" w:space="0" w:color="auto"/>
                    <w:bottom w:val="none" w:sz="0" w:space="0" w:color="auto"/>
                    <w:right w:val="none" w:sz="0" w:space="0" w:color="auto"/>
                  </w:divBdr>
                  <w:divsChild>
                    <w:div w:id="1959097627">
                      <w:marLeft w:val="0"/>
                      <w:marRight w:val="0"/>
                      <w:marTop w:val="0"/>
                      <w:marBottom w:val="0"/>
                      <w:divBdr>
                        <w:top w:val="none" w:sz="0" w:space="0" w:color="auto"/>
                        <w:left w:val="none" w:sz="0" w:space="0" w:color="auto"/>
                        <w:bottom w:val="none" w:sz="0" w:space="0" w:color="auto"/>
                        <w:right w:val="none" w:sz="0" w:space="0" w:color="auto"/>
                      </w:divBdr>
                      <w:divsChild>
                        <w:div w:id="1578435711">
                          <w:marLeft w:val="0"/>
                          <w:marRight w:val="0"/>
                          <w:marTop w:val="0"/>
                          <w:marBottom w:val="0"/>
                          <w:divBdr>
                            <w:top w:val="none" w:sz="0" w:space="0" w:color="auto"/>
                            <w:left w:val="none" w:sz="0" w:space="0" w:color="auto"/>
                            <w:bottom w:val="none" w:sz="0" w:space="0" w:color="auto"/>
                            <w:right w:val="none" w:sz="0" w:space="0" w:color="auto"/>
                          </w:divBdr>
                          <w:divsChild>
                            <w:div w:id="1145783236">
                              <w:marLeft w:val="0"/>
                              <w:marRight w:val="0"/>
                              <w:marTop w:val="0"/>
                              <w:marBottom w:val="0"/>
                              <w:divBdr>
                                <w:top w:val="none" w:sz="0" w:space="0" w:color="auto"/>
                                <w:left w:val="none" w:sz="0" w:space="0" w:color="auto"/>
                                <w:bottom w:val="none" w:sz="0" w:space="0" w:color="auto"/>
                                <w:right w:val="none" w:sz="0" w:space="0" w:color="auto"/>
                              </w:divBdr>
                              <w:divsChild>
                                <w:div w:id="1066420354">
                                  <w:marLeft w:val="0"/>
                                  <w:marRight w:val="0"/>
                                  <w:marTop w:val="0"/>
                                  <w:marBottom w:val="0"/>
                                  <w:divBdr>
                                    <w:top w:val="none" w:sz="0" w:space="0" w:color="auto"/>
                                    <w:left w:val="none" w:sz="0" w:space="0" w:color="auto"/>
                                    <w:bottom w:val="none" w:sz="0" w:space="0" w:color="auto"/>
                                    <w:right w:val="none" w:sz="0" w:space="0" w:color="auto"/>
                                  </w:divBdr>
                                  <w:divsChild>
                                    <w:div w:id="452287936">
                                      <w:marLeft w:val="0"/>
                                      <w:marRight w:val="0"/>
                                      <w:marTop w:val="0"/>
                                      <w:marBottom w:val="0"/>
                                      <w:divBdr>
                                        <w:top w:val="none" w:sz="0" w:space="0" w:color="auto"/>
                                        <w:left w:val="none" w:sz="0" w:space="0" w:color="auto"/>
                                        <w:bottom w:val="none" w:sz="0" w:space="0" w:color="auto"/>
                                        <w:right w:val="none" w:sz="0" w:space="0" w:color="auto"/>
                                      </w:divBdr>
                                      <w:divsChild>
                                        <w:div w:id="428501656">
                                          <w:marLeft w:val="0"/>
                                          <w:marRight w:val="0"/>
                                          <w:marTop w:val="0"/>
                                          <w:marBottom w:val="0"/>
                                          <w:divBdr>
                                            <w:top w:val="none" w:sz="0" w:space="0" w:color="auto"/>
                                            <w:left w:val="none" w:sz="0" w:space="0" w:color="auto"/>
                                            <w:bottom w:val="none" w:sz="0" w:space="0" w:color="auto"/>
                                            <w:right w:val="none" w:sz="0" w:space="0" w:color="auto"/>
                                          </w:divBdr>
                                          <w:divsChild>
                                            <w:div w:id="727535749">
                                              <w:marLeft w:val="0"/>
                                              <w:marRight w:val="0"/>
                                              <w:marTop w:val="0"/>
                                              <w:marBottom w:val="0"/>
                                              <w:divBdr>
                                                <w:top w:val="none" w:sz="0" w:space="0" w:color="auto"/>
                                                <w:left w:val="none" w:sz="0" w:space="0" w:color="auto"/>
                                                <w:bottom w:val="none" w:sz="0" w:space="0" w:color="auto"/>
                                                <w:right w:val="none" w:sz="0" w:space="0" w:color="auto"/>
                                              </w:divBdr>
                                              <w:divsChild>
                                                <w:div w:id="705176836">
                                                  <w:marLeft w:val="0"/>
                                                  <w:marRight w:val="0"/>
                                                  <w:marTop w:val="0"/>
                                                  <w:marBottom w:val="0"/>
                                                  <w:divBdr>
                                                    <w:top w:val="none" w:sz="0" w:space="0" w:color="auto"/>
                                                    <w:left w:val="none" w:sz="0" w:space="0" w:color="auto"/>
                                                    <w:bottom w:val="none" w:sz="0" w:space="0" w:color="auto"/>
                                                    <w:right w:val="none" w:sz="0" w:space="0" w:color="auto"/>
                                                  </w:divBdr>
                                                  <w:divsChild>
                                                    <w:div w:id="4453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37580">
                                          <w:marLeft w:val="0"/>
                                          <w:marRight w:val="0"/>
                                          <w:marTop w:val="0"/>
                                          <w:marBottom w:val="0"/>
                                          <w:divBdr>
                                            <w:top w:val="none" w:sz="0" w:space="0" w:color="auto"/>
                                            <w:left w:val="none" w:sz="0" w:space="0" w:color="auto"/>
                                            <w:bottom w:val="none" w:sz="0" w:space="0" w:color="auto"/>
                                            <w:right w:val="none" w:sz="0" w:space="0" w:color="auto"/>
                                          </w:divBdr>
                                          <w:divsChild>
                                            <w:div w:id="1645037640">
                                              <w:marLeft w:val="0"/>
                                              <w:marRight w:val="0"/>
                                              <w:marTop w:val="0"/>
                                              <w:marBottom w:val="0"/>
                                              <w:divBdr>
                                                <w:top w:val="none" w:sz="0" w:space="0" w:color="auto"/>
                                                <w:left w:val="none" w:sz="0" w:space="0" w:color="auto"/>
                                                <w:bottom w:val="none" w:sz="0" w:space="0" w:color="auto"/>
                                                <w:right w:val="none" w:sz="0" w:space="0" w:color="auto"/>
                                              </w:divBdr>
                                              <w:divsChild>
                                                <w:div w:id="1161894629">
                                                  <w:marLeft w:val="0"/>
                                                  <w:marRight w:val="0"/>
                                                  <w:marTop w:val="0"/>
                                                  <w:marBottom w:val="0"/>
                                                  <w:divBdr>
                                                    <w:top w:val="none" w:sz="0" w:space="0" w:color="auto"/>
                                                    <w:left w:val="none" w:sz="0" w:space="0" w:color="auto"/>
                                                    <w:bottom w:val="none" w:sz="0" w:space="0" w:color="auto"/>
                                                    <w:right w:val="none" w:sz="0" w:space="0" w:color="auto"/>
                                                  </w:divBdr>
                                                  <w:divsChild>
                                                    <w:div w:id="1747410622">
                                                      <w:marLeft w:val="0"/>
                                                      <w:marRight w:val="0"/>
                                                      <w:marTop w:val="0"/>
                                                      <w:marBottom w:val="0"/>
                                                      <w:divBdr>
                                                        <w:top w:val="none" w:sz="0" w:space="0" w:color="auto"/>
                                                        <w:left w:val="none" w:sz="0" w:space="0" w:color="auto"/>
                                                        <w:bottom w:val="none" w:sz="0" w:space="0" w:color="auto"/>
                                                        <w:right w:val="none" w:sz="0" w:space="0" w:color="auto"/>
                                                      </w:divBdr>
                                                      <w:divsChild>
                                                        <w:div w:id="99421200">
                                                          <w:marLeft w:val="105"/>
                                                          <w:marRight w:val="105"/>
                                                          <w:marTop w:val="90"/>
                                                          <w:marBottom w:val="150"/>
                                                          <w:divBdr>
                                                            <w:top w:val="none" w:sz="0" w:space="0" w:color="auto"/>
                                                            <w:left w:val="none" w:sz="0" w:space="0" w:color="auto"/>
                                                            <w:bottom w:val="none" w:sz="0" w:space="0" w:color="auto"/>
                                                            <w:right w:val="none" w:sz="0" w:space="0" w:color="auto"/>
                                                          </w:divBdr>
                                                        </w:div>
                                                        <w:div w:id="279067661">
                                                          <w:marLeft w:val="105"/>
                                                          <w:marRight w:val="105"/>
                                                          <w:marTop w:val="90"/>
                                                          <w:marBottom w:val="150"/>
                                                          <w:divBdr>
                                                            <w:top w:val="none" w:sz="0" w:space="0" w:color="auto"/>
                                                            <w:left w:val="none" w:sz="0" w:space="0" w:color="auto"/>
                                                            <w:bottom w:val="none" w:sz="0" w:space="0" w:color="auto"/>
                                                            <w:right w:val="none" w:sz="0" w:space="0" w:color="auto"/>
                                                          </w:divBdr>
                                                        </w:div>
                                                        <w:div w:id="365179423">
                                                          <w:marLeft w:val="105"/>
                                                          <w:marRight w:val="105"/>
                                                          <w:marTop w:val="90"/>
                                                          <w:marBottom w:val="150"/>
                                                          <w:divBdr>
                                                            <w:top w:val="none" w:sz="0" w:space="0" w:color="auto"/>
                                                            <w:left w:val="none" w:sz="0" w:space="0" w:color="auto"/>
                                                            <w:bottom w:val="none" w:sz="0" w:space="0" w:color="auto"/>
                                                            <w:right w:val="none" w:sz="0" w:space="0" w:color="auto"/>
                                                          </w:divBdr>
                                                        </w:div>
                                                        <w:div w:id="1312249159">
                                                          <w:marLeft w:val="105"/>
                                                          <w:marRight w:val="105"/>
                                                          <w:marTop w:val="90"/>
                                                          <w:marBottom w:val="150"/>
                                                          <w:divBdr>
                                                            <w:top w:val="none" w:sz="0" w:space="0" w:color="auto"/>
                                                            <w:left w:val="none" w:sz="0" w:space="0" w:color="auto"/>
                                                            <w:bottom w:val="none" w:sz="0" w:space="0" w:color="auto"/>
                                                            <w:right w:val="none" w:sz="0" w:space="0" w:color="auto"/>
                                                          </w:divBdr>
                                                        </w:div>
                                                        <w:div w:id="1457797711">
                                                          <w:marLeft w:val="105"/>
                                                          <w:marRight w:val="105"/>
                                                          <w:marTop w:val="90"/>
                                                          <w:marBottom w:val="150"/>
                                                          <w:divBdr>
                                                            <w:top w:val="none" w:sz="0" w:space="0" w:color="auto"/>
                                                            <w:left w:val="none" w:sz="0" w:space="0" w:color="auto"/>
                                                            <w:bottom w:val="none" w:sz="0" w:space="0" w:color="auto"/>
                                                            <w:right w:val="none" w:sz="0" w:space="0" w:color="auto"/>
                                                          </w:divBdr>
                                                        </w:div>
                                                        <w:div w:id="180095073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7302375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4083774">
      <w:bodyDiv w:val="1"/>
      <w:marLeft w:val="0"/>
      <w:marRight w:val="0"/>
      <w:marTop w:val="0"/>
      <w:marBottom w:val="0"/>
      <w:divBdr>
        <w:top w:val="none" w:sz="0" w:space="0" w:color="auto"/>
        <w:left w:val="none" w:sz="0" w:space="0" w:color="auto"/>
        <w:bottom w:val="none" w:sz="0" w:space="0" w:color="auto"/>
        <w:right w:val="none" w:sz="0" w:space="0" w:color="auto"/>
      </w:divBdr>
    </w:div>
    <w:div w:id="1105006674">
      <w:bodyDiv w:val="1"/>
      <w:marLeft w:val="0"/>
      <w:marRight w:val="0"/>
      <w:marTop w:val="0"/>
      <w:marBottom w:val="0"/>
      <w:divBdr>
        <w:top w:val="none" w:sz="0" w:space="0" w:color="auto"/>
        <w:left w:val="none" w:sz="0" w:space="0" w:color="auto"/>
        <w:bottom w:val="none" w:sz="0" w:space="0" w:color="auto"/>
        <w:right w:val="none" w:sz="0" w:space="0" w:color="auto"/>
      </w:divBdr>
    </w:div>
    <w:div w:id="1154636826">
      <w:bodyDiv w:val="1"/>
      <w:marLeft w:val="0"/>
      <w:marRight w:val="0"/>
      <w:marTop w:val="0"/>
      <w:marBottom w:val="0"/>
      <w:divBdr>
        <w:top w:val="none" w:sz="0" w:space="0" w:color="auto"/>
        <w:left w:val="none" w:sz="0" w:space="0" w:color="auto"/>
        <w:bottom w:val="none" w:sz="0" w:space="0" w:color="auto"/>
        <w:right w:val="none" w:sz="0" w:space="0" w:color="auto"/>
      </w:divBdr>
    </w:div>
    <w:div w:id="1218853198">
      <w:bodyDiv w:val="1"/>
      <w:marLeft w:val="0"/>
      <w:marRight w:val="0"/>
      <w:marTop w:val="0"/>
      <w:marBottom w:val="0"/>
      <w:divBdr>
        <w:top w:val="none" w:sz="0" w:space="0" w:color="auto"/>
        <w:left w:val="none" w:sz="0" w:space="0" w:color="auto"/>
        <w:bottom w:val="none" w:sz="0" w:space="0" w:color="auto"/>
        <w:right w:val="none" w:sz="0" w:space="0" w:color="auto"/>
      </w:divBdr>
    </w:div>
    <w:div w:id="1260286225">
      <w:bodyDiv w:val="1"/>
      <w:marLeft w:val="0"/>
      <w:marRight w:val="0"/>
      <w:marTop w:val="0"/>
      <w:marBottom w:val="0"/>
      <w:divBdr>
        <w:top w:val="none" w:sz="0" w:space="0" w:color="auto"/>
        <w:left w:val="none" w:sz="0" w:space="0" w:color="auto"/>
        <w:bottom w:val="none" w:sz="0" w:space="0" w:color="auto"/>
        <w:right w:val="none" w:sz="0" w:space="0" w:color="auto"/>
      </w:divBdr>
    </w:div>
    <w:div w:id="1273635722">
      <w:bodyDiv w:val="1"/>
      <w:marLeft w:val="0"/>
      <w:marRight w:val="0"/>
      <w:marTop w:val="0"/>
      <w:marBottom w:val="0"/>
      <w:divBdr>
        <w:top w:val="none" w:sz="0" w:space="0" w:color="auto"/>
        <w:left w:val="none" w:sz="0" w:space="0" w:color="auto"/>
        <w:bottom w:val="none" w:sz="0" w:space="0" w:color="auto"/>
        <w:right w:val="none" w:sz="0" w:space="0" w:color="auto"/>
      </w:divBdr>
    </w:div>
    <w:div w:id="1277178359">
      <w:bodyDiv w:val="1"/>
      <w:marLeft w:val="0"/>
      <w:marRight w:val="0"/>
      <w:marTop w:val="0"/>
      <w:marBottom w:val="0"/>
      <w:divBdr>
        <w:top w:val="none" w:sz="0" w:space="0" w:color="auto"/>
        <w:left w:val="none" w:sz="0" w:space="0" w:color="auto"/>
        <w:bottom w:val="none" w:sz="0" w:space="0" w:color="auto"/>
        <w:right w:val="none" w:sz="0" w:space="0" w:color="auto"/>
      </w:divBdr>
    </w:div>
    <w:div w:id="1309087993">
      <w:bodyDiv w:val="1"/>
      <w:marLeft w:val="0"/>
      <w:marRight w:val="0"/>
      <w:marTop w:val="0"/>
      <w:marBottom w:val="0"/>
      <w:divBdr>
        <w:top w:val="none" w:sz="0" w:space="0" w:color="auto"/>
        <w:left w:val="none" w:sz="0" w:space="0" w:color="auto"/>
        <w:bottom w:val="none" w:sz="0" w:space="0" w:color="auto"/>
        <w:right w:val="none" w:sz="0" w:space="0" w:color="auto"/>
      </w:divBdr>
    </w:div>
    <w:div w:id="1390764139">
      <w:bodyDiv w:val="1"/>
      <w:marLeft w:val="0"/>
      <w:marRight w:val="0"/>
      <w:marTop w:val="0"/>
      <w:marBottom w:val="0"/>
      <w:divBdr>
        <w:top w:val="none" w:sz="0" w:space="0" w:color="auto"/>
        <w:left w:val="none" w:sz="0" w:space="0" w:color="auto"/>
        <w:bottom w:val="none" w:sz="0" w:space="0" w:color="auto"/>
        <w:right w:val="none" w:sz="0" w:space="0" w:color="auto"/>
      </w:divBdr>
    </w:div>
    <w:div w:id="1399132805">
      <w:bodyDiv w:val="1"/>
      <w:marLeft w:val="0"/>
      <w:marRight w:val="0"/>
      <w:marTop w:val="0"/>
      <w:marBottom w:val="0"/>
      <w:divBdr>
        <w:top w:val="none" w:sz="0" w:space="0" w:color="auto"/>
        <w:left w:val="none" w:sz="0" w:space="0" w:color="auto"/>
        <w:bottom w:val="none" w:sz="0" w:space="0" w:color="auto"/>
        <w:right w:val="none" w:sz="0" w:space="0" w:color="auto"/>
      </w:divBdr>
    </w:div>
    <w:div w:id="1589390382">
      <w:bodyDiv w:val="1"/>
      <w:marLeft w:val="0"/>
      <w:marRight w:val="0"/>
      <w:marTop w:val="0"/>
      <w:marBottom w:val="0"/>
      <w:divBdr>
        <w:top w:val="none" w:sz="0" w:space="0" w:color="auto"/>
        <w:left w:val="none" w:sz="0" w:space="0" w:color="auto"/>
        <w:bottom w:val="none" w:sz="0" w:space="0" w:color="auto"/>
        <w:right w:val="none" w:sz="0" w:space="0" w:color="auto"/>
      </w:divBdr>
    </w:div>
    <w:div w:id="1608463139">
      <w:bodyDiv w:val="1"/>
      <w:marLeft w:val="0"/>
      <w:marRight w:val="0"/>
      <w:marTop w:val="0"/>
      <w:marBottom w:val="0"/>
      <w:divBdr>
        <w:top w:val="none" w:sz="0" w:space="0" w:color="auto"/>
        <w:left w:val="none" w:sz="0" w:space="0" w:color="auto"/>
        <w:bottom w:val="none" w:sz="0" w:space="0" w:color="auto"/>
        <w:right w:val="none" w:sz="0" w:space="0" w:color="auto"/>
      </w:divBdr>
    </w:div>
    <w:div w:id="1667854145">
      <w:bodyDiv w:val="1"/>
      <w:marLeft w:val="0"/>
      <w:marRight w:val="0"/>
      <w:marTop w:val="0"/>
      <w:marBottom w:val="0"/>
      <w:divBdr>
        <w:top w:val="none" w:sz="0" w:space="0" w:color="auto"/>
        <w:left w:val="none" w:sz="0" w:space="0" w:color="auto"/>
        <w:bottom w:val="none" w:sz="0" w:space="0" w:color="auto"/>
        <w:right w:val="none" w:sz="0" w:space="0" w:color="auto"/>
      </w:divBdr>
    </w:div>
    <w:div w:id="1676375725">
      <w:bodyDiv w:val="1"/>
      <w:marLeft w:val="0"/>
      <w:marRight w:val="0"/>
      <w:marTop w:val="0"/>
      <w:marBottom w:val="0"/>
      <w:divBdr>
        <w:top w:val="none" w:sz="0" w:space="0" w:color="auto"/>
        <w:left w:val="none" w:sz="0" w:space="0" w:color="auto"/>
        <w:bottom w:val="none" w:sz="0" w:space="0" w:color="auto"/>
        <w:right w:val="none" w:sz="0" w:space="0" w:color="auto"/>
      </w:divBdr>
    </w:div>
    <w:div w:id="1694108594">
      <w:bodyDiv w:val="1"/>
      <w:marLeft w:val="0"/>
      <w:marRight w:val="0"/>
      <w:marTop w:val="0"/>
      <w:marBottom w:val="0"/>
      <w:divBdr>
        <w:top w:val="none" w:sz="0" w:space="0" w:color="auto"/>
        <w:left w:val="none" w:sz="0" w:space="0" w:color="auto"/>
        <w:bottom w:val="none" w:sz="0" w:space="0" w:color="auto"/>
        <w:right w:val="none" w:sz="0" w:space="0" w:color="auto"/>
      </w:divBdr>
    </w:div>
    <w:div w:id="1773477947">
      <w:bodyDiv w:val="1"/>
      <w:marLeft w:val="0"/>
      <w:marRight w:val="0"/>
      <w:marTop w:val="0"/>
      <w:marBottom w:val="0"/>
      <w:divBdr>
        <w:top w:val="none" w:sz="0" w:space="0" w:color="auto"/>
        <w:left w:val="none" w:sz="0" w:space="0" w:color="auto"/>
        <w:bottom w:val="none" w:sz="0" w:space="0" w:color="auto"/>
        <w:right w:val="none" w:sz="0" w:space="0" w:color="auto"/>
      </w:divBdr>
    </w:div>
    <w:div w:id="1829515683">
      <w:bodyDiv w:val="1"/>
      <w:marLeft w:val="0"/>
      <w:marRight w:val="0"/>
      <w:marTop w:val="0"/>
      <w:marBottom w:val="0"/>
      <w:divBdr>
        <w:top w:val="none" w:sz="0" w:space="0" w:color="auto"/>
        <w:left w:val="none" w:sz="0" w:space="0" w:color="auto"/>
        <w:bottom w:val="none" w:sz="0" w:space="0" w:color="auto"/>
        <w:right w:val="none" w:sz="0" w:space="0" w:color="auto"/>
      </w:divBdr>
    </w:div>
    <w:div w:id="1839492370">
      <w:bodyDiv w:val="1"/>
      <w:marLeft w:val="0"/>
      <w:marRight w:val="0"/>
      <w:marTop w:val="0"/>
      <w:marBottom w:val="0"/>
      <w:divBdr>
        <w:top w:val="none" w:sz="0" w:space="0" w:color="auto"/>
        <w:left w:val="none" w:sz="0" w:space="0" w:color="auto"/>
        <w:bottom w:val="none" w:sz="0" w:space="0" w:color="auto"/>
        <w:right w:val="none" w:sz="0" w:space="0" w:color="auto"/>
      </w:divBdr>
    </w:div>
    <w:div w:id="1857228752">
      <w:bodyDiv w:val="1"/>
      <w:marLeft w:val="0"/>
      <w:marRight w:val="0"/>
      <w:marTop w:val="0"/>
      <w:marBottom w:val="0"/>
      <w:divBdr>
        <w:top w:val="none" w:sz="0" w:space="0" w:color="auto"/>
        <w:left w:val="none" w:sz="0" w:space="0" w:color="auto"/>
        <w:bottom w:val="none" w:sz="0" w:space="0" w:color="auto"/>
        <w:right w:val="none" w:sz="0" w:space="0" w:color="auto"/>
      </w:divBdr>
    </w:div>
    <w:div w:id="1924022516">
      <w:bodyDiv w:val="1"/>
      <w:marLeft w:val="0"/>
      <w:marRight w:val="0"/>
      <w:marTop w:val="0"/>
      <w:marBottom w:val="0"/>
      <w:divBdr>
        <w:top w:val="none" w:sz="0" w:space="0" w:color="auto"/>
        <w:left w:val="none" w:sz="0" w:space="0" w:color="auto"/>
        <w:bottom w:val="none" w:sz="0" w:space="0" w:color="auto"/>
        <w:right w:val="none" w:sz="0" w:space="0" w:color="auto"/>
      </w:divBdr>
    </w:div>
    <w:div w:id="1938059401">
      <w:bodyDiv w:val="1"/>
      <w:marLeft w:val="0"/>
      <w:marRight w:val="0"/>
      <w:marTop w:val="0"/>
      <w:marBottom w:val="0"/>
      <w:divBdr>
        <w:top w:val="none" w:sz="0" w:space="0" w:color="auto"/>
        <w:left w:val="none" w:sz="0" w:space="0" w:color="auto"/>
        <w:bottom w:val="none" w:sz="0" w:space="0" w:color="auto"/>
        <w:right w:val="none" w:sz="0" w:space="0" w:color="auto"/>
      </w:divBdr>
    </w:div>
    <w:div w:id="2022780186">
      <w:bodyDiv w:val="1"/>
      <w:marLeft w:val="0"/>
      <w:marRight w:val="0"/>
      <w:marTop w:val="0"/>
      <w:marBottom w:val="0"/>
      <w:divBdr>
        <w:top w:val="none" w:sz="0" w:space="0" w:color="auto"/>
        <w:left w:val="none" w:sz="0" w:space="0" w:color="auto"/>
        <w:bottom w:val="none" w:sz="0" w:space="0" w:color="auto"/>
        <w:right w:val="none" w:sz="0" w:space="0" w:color="auto"/>
      </w:divBdr>
    </w:div>
    <w:div w:id="2051877826">
      <w:bodyDiv w:val="1"/>
      <w:marLeft w:val="0"/>
      <w:marRight w:val="0"/>
      <w:marTop w:val="0"/>
      <w:marBottom w:val="0"/>
      <w:divBdr>
        <w:top w:val="none" w:sz="0" w:space="0" w:color="auto"/>
        <w:left w:val="none" w:sz="0" w:space="0" w:color="auto"/>
        <w:bottom w:val="none" w:sz="0" w:space="0" w:color="auto"/>
        <w:right w:val="none" w:sz="0" w:space="0" w:color="auto"/>
      </w:divBdr>
    </w:div>
    <w:div w:id="2071994160">
      <w:bodyDiv w:val="1"/>
      <w:marLeft w:val="0"/>
      <w:marRight w:val="0"/>
      <w:marTop w:val="0"/>
      <w:marBottom w:val="0"/>
      <w:divBdr>
        <w:top w:val="none" w:sz="0" w:space="0" w:color="auto"/>
        <w:left w:val="none" w:sz="0" w:space="0" w:color="auto"/>
        <w:bottom w:val="none" w:sz="0" w:space="0" w:color="auto"/>
        <w:right w:val="none" w:sz="0" w:space="0" w:color="auto"/>
      </w:divBdr>
    </w:div>
    <w:div w:id="2075928203">
      <w:bodyDiv w:val="1"/>
      <w:marLeft w:val="0"/>
      <w:marRight w:val="0"/>
      <w:marTop w:val="0"/>
      <w:marBottom w:val="0"/>
      <w:divBdr>
        <w:top w:val="none" w:sz="0" w:space="0" w:color="auto"/>
        <w:left w:val="none" w:sz="0" w:space="0" w:color="auto"/>
        <w:bottom w:val="none" w:sz="0" w:space="0" w:color="auto"/>
        <w:right w:val="none" w:sz="0" w:space="0" w:color="auto"/>
      </w:divBdr>
    </w:div>
    <w:div w:id="2087605394">
      <w:bodyDiv w:val="1"/>
      <w:marLeft w:val="0"/>
      <w:marRight w:val="0"/>
      <w:marTop w:val="0"/>
      <w:marBottom w:val="0"/>
      <w:divBdr>
        <w:top w:val="none" w:sz="0" w:space="0" w:color="auto"/>
        <w:left w:val="none" w:sz="0" w:space="0" w:color="auto"/>
        <w:bottom w:val="none" w:sz="0" w:space="0" w:color="auto"/>
        <w:right w:val="none" w:sz="0" w:space="0" w:color="auto"/>
      </w:divBdr>
    </w:div>
    <w:div w:id="2105878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E6BD3-B7F7-4043-887A-CB3C79649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5712</Words>
  <Characters>32562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Thế Hùng Phan</dc:creator>
  <cp:keywords/>
  <dc:description/>
  <cp:lastModifiedBy>Phan Thế Hùng</cp:lastModifiedBy>
  <cp:revision>2</cp:revision>
  <cp:lastPrinted>2025-12-15T11:06:00Z</cp:lastPrinted>
  <dcterms:created xsi:type="dcterms:W3CDTF">2025-12-23T17:31:00Z</dcterms:created>
  <dcterms:modified xsi:type="dcterms:W3CDTF">2025-12-23T17:31:00Z</dcterms:modified>
</cp:coreProperties>
</file>